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12" w:rsidRPr="003F3F47" w:rsidRDefault="007E3612" w:rsidP="007E3612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3F47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3F3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="0054344D" w:rsidRPr="00543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344D" w:rsidRPr="003F3F47">
        <w:rPr>
          <w:rFonts w:ascii="Times New Roman" w:hAnsi="Times New Roman" w:cs="Times New Roman"/>
          <w:b/>
          <w:sz w:val="28"/>
          <w:szCs w:val="28"/>
        </w:rPr>
        <w:t>Кропивницько</w:t>
      </w:r>
      <w:proofErr w:type="spellEnd"/>
      <w:r w:rsidR="005434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="0054344D" w:rsidRPr="003F3F4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54344D" w:rsidRPr="003F3F4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7E3612" w:rsidRPr="003F3F47" w:rsidRDefault="007E3612" w:rsidP="007E3612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2" w:rsidRPr="003F3F47" w:rsidRDefault="007E3612" w:rsidP="007E361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3612" w:rsidRPr="003F3F47" w:rsidRDefault="007E3612" w:rsidP="007E3612">
      <w:pPr>
        <w:spacing w:line="360" w:lineRule="auto"/>
        <w:jc w:val="center"/>
        <w:rPr>
          <w:rFonts w:ascii="Times New Roman" w:eastAsia="MS Gothic" w:hAnsi="Times New Roman" w:cs="Times New Roman"/>
          <w:b/>
          <w:sz w:val="40"/>
          <w:szCs w:val="40"/>
          <w:lang w:val="uk-UA"/>
        </w:rPr>
      </w:pPr>
    </w:p>
    <w:p w:rsidR="007E3612" w:rsidRPr="003F3F47" w:rsidRDefault="007E3612" w:rsidP="007E3612">
      <w:pPr>
        <w:spacing w:line="36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val="uk-UA"/>
        </w:rPr>
      </w:pPr>
    </w:p>
    <w:p w:rsidR="007E3612" w:rsidRPr="003F3F47" w:rsidRDefault="007E3612" w:rsidP="007E3612">
      <w:pPr>
        <w:spacing w:line="36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val="uk-UA"/>
        </w:rPr>
      </w:pPr>
    </w:p>
    <w:p w:rsidR="007E3612" w:rsidRPr="003F3F47" w:rsidRDefault="007E3612" w:rsidP="007E3612">
      <w:pPr>
        <w:jc w:val="center"/>
        <w:rPr>
          <w:rFonts w:ascii="Times New Roman" w:eastAsia="Batang" w:hAnsi="Times New Roman" w:cs="Times New Roman"/>
          <w:b/>
          <w:sz w:val="48"/>
          <w:szCs w:val="48"/>
          <w:lang w:val="uk-UA"/>
        </w:rPr>
      </w:pPr>
      <w:r w:rsidRPr="003F3F47">
        <w:rPr>
          <w:rFonts w:ascii="Times New Roman" w:eastAsia="Batang" w:hAnsi="Times New Roman" w:cs="Times New Roman"/>
          <w:b/>
          <w:sz w:val="48"/>
          <w:szCs w:val="48"/>
          <w:lang w:val="uk-UA"/>
        </w:rPr>
        <w:t>ЗВІТ</w:t>
      </w:r>
    </w:p>
    <w:p w:rsidR="007E3612" w:rsidRPr="003F3F47" w:rsidRDefault="007E3612" w:rsidP="007E3612">
      <w:pPr>
        <w:jc w:val="center"/>
        <w:rPr>
          <w:rFonts w:ascii="Times New Roman" w:eastAsia="Batang" w:hAnsi="Times New Roman" w:cs="Times New Roman"/>
          <w:b/>
          <w:sz w:val="40"/>
          <w:szCs w:val="40"/>
          <w:lang w:val="uk-UA"/>
        </w:rPr>
      </w:pPr>
      <w:r w:rsidRPr="003F3F47">
        <w:rPr>
          <w:rFonts w:ascii="Times New Roman" w:eastAsia="Batang" w:hAnsi="Times New Roman" w:cs="Times New Roman"/>
          <w:b/>
          <w:sz w:val="40"/>
          <w:szCs w:val="40"/>
          <w:lang w:val="uk-UA"/>
        </w:rPr>
        <w:t>директора дошкільного  навчального закладу             (ясла-садок) № 16 «Дружба» комбінованого типу</w:t>
      </w:r>
    </w:p>
    <w:p w:rsidR="007E3612" w:rsidRPr="003F3F47" w:rsidRDefault="007E3612" w:rsidP="007E3612">
      <w:pPr>
        <w:jc w:val="center"/>
        <w:rPr>
          <w:rFonts w:ascii="Times New Roman" w:eastAsia="Batang" w:hAnsi="Times New Roman" w:cs="Times New Roman"/>
          <w:b/>
          <w:sz w:val="40"/>
          <w:szCs w:val="40"/>
          <w:lang w:val="uk-UA"/>
        </w:rPr>
      </w:pPr>
      <w:r w:rsidRPr="003F3F47">
        <w:rPr>
          <w:rFonts w:ascii="Times New Roman" w:eastAsia="Batang" w:hAnsi="Times New Roman" w:cs="Times New Roman"/>
          <w:b/>
          <w:sz w:val="40"/>
          <w:szCs w:val="40"/>
          <w:lang w:val="uk-UA"/>
        </w:rPr>
        <w:t>за 2021 – 2022 н. р.</w:t>
      </w:r>
    </w:p>
    <w:p w:rsidR="007E3612" w:rsidRPr="003F3F47" w:rsidRDefault="007E3612" w:rsidP="007E3612">
      <w:pPr>
        <w:jc w:val="center"/>
        <w:rPr>
          <w:rFonts w:ascii="Times New Roman" w:eastAsia="Batang" w:hAnsi="Times New Roman" w:cs="Times New Roman"/>
          <w:b/>
          <w:sz w:val="40"/>
          <w:szCs w:val="40"/>
          <w:lang w:val="uk-UA"/>
        </w:rPr>
      </w:pPr>
      <w:r w:rsidRPr="003F3F47">
        <w:rPr>
          <w:rFonts w:ascii="Times New Roman" w:eastAsia="Batang" w:hAnsi="Times New Roman" w:cs="Times New Roman"/>
          <w:b/>
          <w:sz w:val="40"/>
          <w:szCs w:val="40"/>
          <w:lang w:val="uk-UA"/>
        </w:rPr>
        <w:t>ВОЗНЮК ЛЮДМИЛИ ПЕТРІВНИ</w:t>
      </w:r>
    </w:p>
    <w:p w:rsidR="007E3612" w:rsidRPr="003F3F47" w:rsidRDefault="007E3612" w:rsidP="007E3612">
      <w:pPr>
        <w:jc w:val="center"/>
        <w:rPr>
          <w:rFonts w:ascii="Times New Roman" w:eastAsia="Batang" w:hAnsi="Times New Roman" w:cs="Times New Roman"/>
          <w:b/>
          <w:sz w:val="40"/>
          <w:szCs w:val="40"/>
          <w:lang w:val="uk-UA"/>
        </w:rPr>
      </w:pPr>
      <w:r w:rsidRPr="003F3F47">
        <w:rPr>
          <w:rFonts w:ascii="Times New Roman" w:eastAsia="Batang" w:hAnsi="Times New Roman" w:cs="Times New Roman"/>
          <w:b/>
          <w:sz w:val="40"/>
          <w:szCs w:val="40"/>
          <w:lang w:val="uk-UA"/>
        </w:rPr>
        <w:t>на загальних зборах</w:t>
      </w:r>
    </w:p>
    <w:p w:rsidR="007E3612" w:rsidRPr="003F3F47" w:rsidRDefault="007E3612" w:rsidP="007E3612">
      <w:pPr>
        <w:jc w:val="center"/>
        <w:rPr>
          <w:rFonts w:ascii="Times New Roman" w:eastAsia="Batang" w:hAnsi="Times New Roman" w:cs="Times New Roman"/>
          <w:b/>
          <w:sz w:val="40"/>
          <w:szCs w:val="40"/>
          <w:lang w:val="uk-UA"/>
        </w:rPr>
      </w:pPr>
      <w:r w:rsidRPr="003F3F47">
        <w:rPr>
          <w:rFonts w:ascii="Times New Roman" w:eastAsia="Batang" w:hAnsi="Times New Roman" w:cs="Times New Roman"/>
          <w:b/>
          <w:sz w:val="40"/>
          <w:szCs w:val="40"/>
          <w:lang w:val="uk-UA"/>
        </w:rPr>
        <w:t>перед колективом та громадськістю</w:t>
      </w:r>
    </w:p>
    <w:p w:rsidR="007E3612" w:rsidRPr="003F3F47" w:rsidRDefault="003F3F47" w:rsidP="007E3612">
      <w:pPr>
        <w:jc w:val="center"/>
        <w:rPr>
          <w:rFonts w:ascii="Times New Roman" w:eastAsia="Batang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Batang" w:hAnsi="Times New Roman" w:cs="Times New Roman"/>
          <w:b/>
          <w:sz w:val="40"/>
          <w:szCs w:val="40"/>
          <w:lang w:val="uk-UA"/>
        </w:rPr>
        <w:t>10</w:t>
      </w:r>
      <w:r w:rsidR="007E3612" w:rsidRPr="003F3F47">
        <w:rPr>
          <w:rFonts w:ascii="Times New Roman" w:eastAsia="Batang" w:hAnsi="Times New Roman" w:cs="Times New Roman"/>
          <w:b/>
          <w:sz w:val="40"/>
          <w:szCs w:val="40"/>
          <w:lang w:val="uk-UA"/>
        </w:rPr>
        <w:t>.06.2022 р.</w:t>
      </w:r>
    </w:p>
    <w:p w:rsidR="007E3612" w:rsidRDefault="007E3612" w:rsidP="007E3612">
      <w:pPr>
        <w:jc w:val="center"/>
        <w:rPr>
          <w:rFonts w:eastAsia="Times New Roman"/>
          <w:b/>
          <w:sz w:val="40"/>
          <w:szCs w:val="40"/>
          <w:lang w:val="uk-UA"/>
        </w:rPr>
      </w:pPr>
    </w:p>
    <w:p w:rsidR="007E3612" w:rsidRDefault="007E3612" w:rsidP="007E3612">
      <w:pPr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7E3612" w:rsidRDefault="007E3612" w:rsidP="007E3612">
      <w:pPr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7E3612" w:rsidRDefault="007E3612" w:rsidP="007E3612">
      <w:pPr>
        <w:rPr>
          <w:rFonts w:ascii="Comic Sans MS" w:hAnsi="Comic Sans MS"/>
          <w:b/>
          <w:sz w:val="36"/>
          <w:szCs w:val="36"/>
          <w:lang w:val="uk-UA"/>
        </w:rPr>
      </w:pPr>
    </w:p>
    <w:p w:rsidR="007E3612" w:rsidRPr="003F3F47" w:rsidRDefault="007E3612" w:rsidP="003F3F4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3F3F47">
        <w:rPr>
          <w:rFonts w:ascii="Times New Roman" w:hAnsi="Times New Roman" w:cs="Times New Roman"/>
          <w:sz w:val="32"/>
          <w:szCs w:val="36"/>
          <w:lang w:val="uk-UA"/>
        </w:rPr>
        <w:t>м.Кропивницький</w:t>
      </w:r>
      <w:proofErr w:type="spellEnd"/>
    </w:p>
    <w:p w:rsidR="003F3F47" w:rsidRPr="008A730F" w:rsidRDefault="007E3612" w:rsidP="008A730F">
      <w:pPr>
        <w:spacing w:before="100" w:beforeAutospacing="1" w:after="100" w:afterAutospacing="1"/>
        <w:ind w:left="142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         </w:t>
      </w:r>
      <w:r w:rsidRPr="008A73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Даний звіт зроблений на підставі наказу Міністерства освіти і науки України від 23.03.2005 р. № 178 та «Положення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громадськістю».</w:t>
      </w:r>
    </w:p>
    <w:p w:rsidR="003F3F47" w:rsidRPr="008A730F" w:rsidRDefault="003F3F47" w:rsidP="003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73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 :</w:t>
      </w:r>
    </w:p>
    <w:p w:rsidR="003F3F47" w:rsidRPr="008A730F" w:rsidRDefault="003F3F47" w:rsidP="003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Подальше утвердження відкритої і демократичної державно-громадської системи управління навчальним закладом, поєднання державного і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громадского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контролю за прозорістю прийняття й виконання управлінських рішень запровадження колегіальної етики управлінської діяльності директора.</w:t>
      </w:r>
    </w:p>
    <w:p w:rsidR="003F3F47" w:rsidRPr="008A730F" w:rsidRDefault="003F3F47" w:rsidP="003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A730F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8A73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/>
          <w:bCs/>
          <w:sz w:val="28"/>
          <w:szCs w:val="28"/>
        </w:rPr>
        <w:t>звітування</w:t>
      </w:r>
      <w:proofErr w:type="spellEnd"/>
      <w:r w:rsidRPr="008A730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F3F47" w:rsidRPr="008A730F" w:rsidRDefault="003F3F47" w:rsidP="003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Забезпечити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прозорість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відкритість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демократичність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навчальним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закладом.</w:t>
      </w:r>
    </w:p>
    <w:p w:rsidR="003F3F47" w:rsidRPr="008A730F" w:rsidRDefault="003F3F47" w:rsidP="003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Стимулювати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вплив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громадскості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прийняття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виконання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керівником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відповідних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ішень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сфері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навчальним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закладом.</w:t>
      </w:r>
    </w:p>
    <w:p w:rsidR="003F3F47" w:rsidRPr="008A730F" w:rsidRDefault="003F3F47" w:rsidP="003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8A730F">
        <w:rPr>
          <w:rFonts w:ascii="Times New Roman" w:eastAsia="Times New Roman" w:hAnsi="Times New Roman" w:cs="Times New Roman"/>
          <w:b/>
          <w:bCs/>
          <w:sz w:val="28"/>
          <w:szCs w:val="28"/>
        </w:rPr>
        <w:t>денний</w:t>
      </w:r>
      <w:proofErr w:type="spellEnd"/>
      <w:r w:rsidRPr="008A730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F3F47" w:rsidRPr="008A730F" w:rsidRDefault="003F3F47" w:rsidP="003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Звіт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директора ДНЗ « </w:t>
      </w:r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роботу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керівника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закладу (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ясла-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садка)№ 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16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344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комбінованого типу 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у 2021/2022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навчальному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році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3F3F47" w:rsidRPr="008A730F" w:rsidRDefault="003F3F47" w:rsidP="003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Звіт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директора ДНЗ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Вознюк Л.П.</w:t>
      </w:r>
    </w:p>
    <w:p w:rsidR="003F3F47" w:rsidRPr="008A730F" w:rsidRDefault="003F3F47" w:rsidP="003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Обговорення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звіту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директора ДНЗ</w:t>
      </w:r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.(</w:t>
      </w:r>
      <w:proofErr w:type="spellStart"/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виступи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батьк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в, член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колективу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).</w:t>
      </w:r>
    </w:p>
    <w:p w:rsidR="003F3F47" w:rsidRPr="008A730F" w:rsidRDefault="003F3F47" w:rsidP="003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Таємне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голосування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F3F47" w:rsidRPr="008A730F" w:rsidRDefault="003F3F47" w:rsidP="003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Прийняття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ішення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загальних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зборів</w:t>
      </w:r>
      <w:proofErr w:type="spellEnd"/>
    </w:p>
    <w:p w:rsidR="003F3F47" w:rsidRPr="008A730F" w:rsidRDefault="003F3F47" w:rsidP="003F3F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подальшого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утвердження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відкритої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демократичної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державно-громадянської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системи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дошкільною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освітою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поєднання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державного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громадського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контролю за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прозорістю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прийняття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виконання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управлінських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рішень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запровадження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колегіальної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етики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управлінської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комплексі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я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пропоную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сьогодні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вам,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шановні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колеги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батьки 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звіт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свою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, як директора ДНЗ</w:t>
      </w:r>
      <w:r w:rsidR="0054344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№16 «Дружба»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протягом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2021-2022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року.</w:t>
      </w:r>
    </w:p>
    <w:p w:rsidR="003F3F47" w:rsidRPr="0054344D" w:rsidRDefault="003F3F47" w:rsidP="00543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  Я несу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повну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відповідальність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proofErr w:type="spellStart"/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св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персональний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внесок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підвищенні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рівня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навчально-виховного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процесу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комплексі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вирішенні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всіх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завдань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які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стоять перед нами.</w:t>
      </w:r>
      <w:r w:rsidR="0054344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 тому   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нашого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садочку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 направлена на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реалізацію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основних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завдань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F3F47" w:rsidRPr="008A730F" w:rsidRDefault="003F3F47" w:rsidP="003F3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збереження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зміцнення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фізичного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псих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ічного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здоров'я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F3F47" w:rsidRPr="008A730F" w:rsidRDefault="003F3F47" w:rsidP="003F3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їх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особистості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розвиток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творчих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здібностей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нахилі</w:t>
      </w:r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F3F47" w:rsidRPr="008A730F" w:rsidRDefault="003F3F47" w:rsidP="003F3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соц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іальної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адаптації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готовності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продовжувати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освіту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F3F47" w:rsidRPr="00D001C6" w:rsidRDefault="0054344D" w:rsidP="00D00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>Головною метою  </w:t>
      </w:r>
      <w:proofErr w:type="spellStart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>нашого</w:t>
      </w:r>
      <w:proofErr w:type="spellEnd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proofErr w:type="spellEnd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>забезпечення</w:t>
      </w:r>
      <w:proofErr w:type="spellEnd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>реалізації</w:t>
      </w:r>
      <w:proofErr w:type="spellEnd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 </w:t>
      </w:r>
      <w:proofErr w:type="spellStart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>громадян</w:t>
      </w:r>
      <w:proofErr w:type="spellEnd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>здобуття</w:t>
      </w:r>
      <w:proofErr w:type="spellEnd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дошкільної</w:t>
      </w:r>
      <w:proofErr w:type="spellEnd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="003F3F47" w:rsidRPr="008A73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3612" w:rsidRPr="008A730F" w:rsidRDefault="007E3612" w:rsidP="00D001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/>
        </w:rPr>
        <w:t>Особисто, як директор забезпечую:</w:t>
      </w:r>
    </w:p>
    <w:p w:rsidR="007E3612" w:rsidRPr="008A730F" w:rsidRDefault="007E3612" w:rsidP="00D001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/>
        </w:rPr>
        <w:t>- реалізацію державної політики в галузі освіти через педагогічні ради, загальні збори  членів трудового колективу та батьківського комітету;</w:t>
      </w:r>
    </w:p>
    <w:p w:rsidR="007E3612" w:rsidRPr="008A730F" w:rsidRDefault="007E3612" w:rsidP="00D001C6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закладу, представляю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органах, на </w:t>
      </w:r>
      <w:proofErr w:type="spellStart"/>
      <w:proofErr w:type="gramStart"/>
      <w:r w:rsidRPr="008A73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30F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>;</w:t>
      </w:r>
    </w:p>
    <w:p w:rsidR="007E3612" w:rsidRPr="008A730F" w:rsidRDefault="007E3612" w:rsidP="00D001C6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73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730F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видаю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 закладу;</w:t>
      </w:r>
    </w:p>
    <w:p w:rsidR="007E3612" w:rsidRPr="008A730F" w:rsidRDefault="007E3612" w:rsidP="007E3612">
      <w:pPr>
        <w:ind w:left="-54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A730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приймаю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3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730F">
        <w:rPr>
          <w:rFonts w:ascii="Times New Roman" w:hAnsi="Times New Roman" w:cs="Times New Roman"/>
          <w:sz w:val="28"/>
          <w:szCs w:val="28"/>
        </w:rPr>
        <w:t xml:space="preserve"> роботу та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звільняю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Pr="008A730F">
        <w:rPr>
          <w:rFonts w:ascii="Times New Roman" w:hAnsi="Times New Roman" w:cs="Times New Roman"/>
          <w:sz w:val="28"/>
          <w:szCs w:val="28"/>
          <w:lang w:val="uk-UA"/>
        </w:rPr>
        <w:t>(за</w:t>
      </w:r>
      <w:r w:rsidRPr="008A730F">
        <w:rPr>
          <w:rFonts w:ascii="Times New Roman" w:hAnsi="Times New Roman" w:cs="Times New Roman"/>
          <w:sz w:val="28"/>
          <w:szCs w:val="28"/>
        </w:rPr>
        <w:t xml:space="preserve"> потреб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A730F">
        <w:rPr>
          <w:rFonts w:ascii="Times New Roman" w:hAnsi="Times New Roman" w:cs="Times New Roman"/>
          <w:sz w:val="28"/>
          <w:szCs w:val="28"/>
        </w:rPr>
        <w:t>;</w:t>
      </w:r>
    </w:p>
    <w:p w:rsidR="007E3612" w:rsidRPr="008A730F" w:rsidRDefault="007E3612" w:rsidP="00D001C6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розпоряджаюсь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відповідаю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30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A730F">
        <w:rPr>
          <w:rFonts w:ascii="Times New Roman" w:hAnsi="Times New Roman" w:cs="Times New Roman"/>
          <w:sz w:val="28"/>
          <w:szCs w:val="28"/>
        </w:rPr>
        <w:t>іально-технічної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7E3612" w:rsidRPr="008A730F" w:rsidRDefault="007E3612" w:rsidP="007E3612">
      <w:pPr>
        <w:ind w:left="-54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A73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контролюю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>;</w:t>
      </w:r>
    </w:p>
    <w:p w:rsidR="007E3612" w:rsidRPr="008A730F" w:rsidRDefault="007E3612" w:rsidP="00D001C6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забезпечую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оздоровчо-профілактичної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>;</w:t>
      </w:r>
    </w:p>
    <w:p w:rsidR="007E3612" w:rsidRPr="008A730F" w:rsidRDefault="007E3612" w:rsidP="00D001C6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забезпечую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8A730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A730F">
        <w:rPr>
          <w:rFonts w:ascii="Times New Roman" w:hAnsi="Times New Roman" w:cs="Times New Roman"/>
          <w:sz w:val="28"/>
          <w:szCs w:val="28"/>
        </w:rPr>
        <w:t>.</w:t>
      </w:r>
    </w:p>
    <w:p w:rsidR="008E4040" w:rsidRPr="008A730F" w:rsidRDefault="008E4040" w:rsidP="008E4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Проектна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потужність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нашого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 закладу  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розрахована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- 180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місць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Режим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установи</w:t>
      </w:r>
      <w:r w:rsidRPr="008A73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-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10,5 годин.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Кількість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груп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- 6:</w:t>
      </w:r>
    </w:p>
    <w:p w:rsidR="008E4040" w:rsidRPr="00D001C6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груп</w:t>
      </w:r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ранній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вік</w:t>
      </w:r>
      <w:proofErr w:type="spellEnd"/>
      <w:r w:rsidR="00D00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r w:rsidR="00D001C6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="00D001C6" w:rsidRPr="008A730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="00D00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них</w:t>
      </w:r>
      <w:r w:rsidR="00D001C6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12 </w:t>
      </w:r>
      <w:proofErr w:type="spellStart"/>
      <w:r w:rsidR="00D001C6" w:rsidRPr="008A730F">
        <w:rPr>
          <w:rFonts w:ascii="Times New Roman" w:eastAsia="Times New Roman" w:hAnsi="Times New Roman" w:cs="Times New Roman"/>
          <w:bCs/>
          <w:sz w:val="28"/>
          <w:szCs w:val="28"/>
        </w:rPr>
        <w:t>годинним</w:t>
      </w:r>
      <w:proofErr w:type="spellEnd"/>
      <w:r w:rsidR="00D001C6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режимом </w:t>
      </w:r>
      <w:proofErr w:type="spellStart"/>
      <w:r w:rsidR="00D001C6" w:rsidRPr="008A730F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="00D00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група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молодший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вік</w:t>
      </w:r>
      <w:proofErr w:type="spellEnd"/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група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середній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вік</w:t>
      </w:r>
      <w:proofErr w:type="spellEnd"/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група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старший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вік</w:t>
      </w:r>
      <w:proofErr w:type="spellEnd"/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група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старший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вік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логопедична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E4040" w:rsidRPr="0054344D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D00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4344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4344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Зарахування дітей до дошкільного закладу здійснюється на підставі реєстраці</w:t>
      </w:r>
      <w:r w:rsidR="00D001C6" w:rsidRPr="0054344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ї на сайті управління К</w:t>
      </w:r>
      <w:r w:rsidR="00D00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ропивниц</w:t>
      </w:r>
      <w:r w:rsidRPr="0054344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ької міської ради </w:t>
      </w: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  </w:t>
      </w:r>
      <w:r w:rsidRPr="0054344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розділі «Електрона реєстрація до дитячого садка».</w:t>
      </w:r>
    </w:p>
    <w:p w:rsidR="008E4040" w:rsidRPr="00D001C6" w:rsidRDefault="0054344D" w:rsidP="008E4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Управлінська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діяльність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адміністрації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  закладу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спрямована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забезпечення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гарантованого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права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громадян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отримання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дітьми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дошкільної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закладі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необхідні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нормативно-законодавчі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акти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щодо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функціонування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розвитку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навчального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  закладу.</w:t>
      </w:r>
    </w:p>
    <w:p w:rsidR="008E4040" w:rsidRPr="00D001C6" w:rsidRDefault="008E4040" w:rsidP="008E4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 </w:t>
      </w:r>
      <w:r w:rsidRPr="00D00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D001C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D00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01C6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навчально-вихованого</w:t>
      </w:r>
      <w:proofErr w:type="spellEnd"/>
      <w:r w:rsidRPr="00D00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01C6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процесу</w:t>
      </w:r>
      <w:proofErr w:type="spellEnd"/>
      <w:r w:rsidRPr="00D00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01C6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колектив</w:t>
      </w:r>
      <w:proofErr w:type="spellEnd"/>
      <w:r w:rsidRPr="00D00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ДНЗ </w:t>
      </w:r>
      <w:proofErr w:type="spellStart"/>
      <w:r w:rsidRPr="00D001C6">
        <w:rPr>
          <w:rFonts w:ascii="Times New Roman" w:eastAsia="Times New Roman" w:hAnsi="Times New Roman" w:cs="Times New Roman"/>
          <w:b/>
          <w:bCs/>
          <w:sz w:val="28"/>
          <w:szCs w:val="28"/>
        </w:rPr>
        <w:t>керується</w:t>
      </w:r>
      <w:proofErr w:type="spellEnd"/>
      <w:r w:rsidRPr="00D001C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1.Законом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освіту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»; </w:t>
      </w:r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2.Програмою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виховання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від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2 до 7років «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Дитина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3.Програмою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розвитку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старшого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віку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Впевнений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старт» (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доповнений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4.Базовим компонентом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Україні</w:t>
      </w:r>
      <w:proofErr w:type="spellEnd"/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поліпшення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якості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педагогічного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процесу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варіативного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змісту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використовуємо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парціальні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програми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1.Шкваріна Т.М. «</w:t>
      </w:r>
      <w:proofErr w:type="spellStart"/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Англ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ійська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мова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віку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8E4040" w:rsidRPr="008A730F" w:rsidRDefault="008E4040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2.Шевчук А.С. «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Дитяча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хореографія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8E4040" w:rsidRPr="008A730F" w:rsidRDefault="0054344D" w:rsidP="000D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8E4040" w:rsidRPr="00EC59D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Згідно нормативів, санітарно-гігієнічних вимог та специфіки роботи дошкільного закладу в дитсадку обладнані необхідні приміщення: групові кімнати, роздягальні та кімнати гігієни.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Постійно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функціонують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спортивна та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музична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зали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працюють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кабінети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медичний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методичний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психологічний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логопедичний,</w:t>
      </w:r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вс</w:t>
      </w:r>
      <w:proofErr w:type="gram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технологічні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побутові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приміщення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8E4040" w:rsidRPr="00D001C6" w:rsidRDefault="0054344D" w:rsidP="00543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садочку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створені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сучасні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умови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розвитку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.  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Їхнє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матеріально-технічне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забезпечення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загалом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відповідає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вимогам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сьогодення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Багато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зусиль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докладають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наш</w:t>
      </w:r>
      <w:proofErr w:type="gram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 до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створення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розвивального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середовища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естетичного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креативного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оформлення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приміщень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кожній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групі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обладнано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куточки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здоров'я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Предметн</w:t>
      </w:r>
      <w:proofErr w:type="gram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ігрове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середовище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усіх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приміщень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відповідає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санітарним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функціональним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естетичним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вимогам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завдяки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спільній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роботі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вами,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шановні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батьки, та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вихователями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груп</w:t>
      </w:r>
      <w:proofErr w:type="spellEnd"/>
      <w:r w:rsidR="008E4040" w:rsidRPr="008A730F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7E3612" w:rsidRPr="00D001C6" w:rsidRDefault="008E4040" w:rsidP="00D00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 Кадрами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дошкільний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 укомплектований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повністю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згідно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штатного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розпису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E3612" w:rsidRPr="008A730F" w:rsidRDefault="007E3612" w:rsidP="00D001C6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F"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r w:rsidRPr="008A730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A730F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них: </w:t>
      </w:r>
    </w:p>
    <w:p w:rsidR="007E3612" w:rsidRPr="008A730F" w:rsidRDefault="007E3612" w:rsidP="000D2251">
      <w:pPr>
        <w:spacing w:after="0" w:line="240" w:lineRule="auto"/>
        <w:ind w:left="-54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A730F">
        <w:rPr>
          <w:rFonts w:ascii="Times New Roman" w:hAnsi="Times New Roman" w:cs="Times New Roman"/>
          <w:sz w:val="28"/>
          <w:szCs w:val="28"/>
        </w:rPr>
        <w:t>- 1</w:t>
      </w:r>
      <w:r w:rsidRPr="008A730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>;</w:t>
      </w:r>
    </w:p>
    <w:p w:rsidR="007E3612" w:rsidRPr="008A730F" w:rsidRDefault="007E3612" w:rsidP="000D2251">
      <w:pPr>
        <w:spacing w:after="0" w:line="240" w:lineRule="auto"/>
        <w:ind w:left="-54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A730F">
        <w:rPr>
          <w:rFonts w:ascii="Times New Roman" w:hAnsi="Times New Roman" w:cs="Times New Roman"/>
          <w:sz w:val="28"/>
          <w:szCs w:val="28"/>
        </w:rPr>
        <w:t xml:space="preserve">- </w:t>
      </w:r>
      <w:r w:rsidRPr="008A730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612" w:rsidRPr="008A730F" w:rsidRDefault="007E3612" w:rsidP="000D2251">
      <w:pPr>
        <w:spacing w:after="0"/>
        <w:ind w:left="-540" w:firstLine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A730F">
        <w:rPr>
          <w:rFonts w:ascii="Times New Roman" w:hAnsi="Times New Roman" w:cs="Times New Roman"/>
          <w:sz w:val="28"/>
          <w:szCs w:val="28"/>
        </w:rPr>
        <w:t>:</w:t>
      </w:r>
    </w:p>
    <w:p w:rsidR="007E3612" w:rsidRPr="008A730F" w:rsidRDefault="007E3612" w:rsidP="000D2251">
      <w:pPr>
        <w:spacing w:after="0" w:line="24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-11 тар.р-3 особи</w:t>
      </w:r>
    </w:p>
    <w:p w:rsidR="007E3612" w:rsidRPr="008A730F" w:rsidRDefault="007E3612" w:rsidP="000D2251">
      <w:pPr>
        <w:spacing w:after="0" w:line="24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-спеціаліст-1 особа </w:t>
      </w:r>
    </w:p>
    <w:p w:rsidR="007E3612" w:rsidRPr="008A730F" w:rsidRDefault="007E3612" w:rsidP="000D2251">
      <w:pPr>
        <w:spacing w:after="0" w:line="24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-ІІ 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кваліф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кат.-5 осіб</w:t>
      </w:r>
    </w:p>
    <w:p w:rsidR="007E3612" w:rsidRPr="008A730F" w:rsidRDefault="007E3612" w:rsidP="000D2251">
      <w:pPr>
        <w:spacing w:after="0" w:line="24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І 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кваліф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кат.-3 особи </w:t>
      </w:r>
    </w:p>
    <w:p w:rsidR="007E3612" w:rsidRPr="008A730F" w:rsidRDefault="007E3612" w:rsidP="000D2251">
      <w:pPr>
        <w:spacing w:after="0" w:line="24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вища квал.кат-3 особи.</w:t>
      </w:r>
    </w:p>
    <w:p w:rsidR="007E3612" w:rsidRPr="008A730F" w:rsidRDefault="007E3612" w:rsidP="000D2251">
      <w:pPr>
        <w:spacing w:after="0"/>
        <w:ind w:left="-540" w:firstLine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Плинність кадрів у 2021-2022 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. була невеликою (3 педагога).</w:t>
      </w:r>
    </w:p>
    <w:p w:rsidR="007E3612" w:rsidRPr="008A730F" w:rsidRDefault="0054344D" w:rsidP="00D0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7E3612" w:rsidRPr="008A730F">
        <w:rPr>
          <w:rFonts w:ascii="Times New Roman" w:hAnsi="Times New Roman" w:cs="Times New Roman"/>
          <w:noProof/>
          <w:sz w:val="28"/>
          <w:szCs w:val="28"/>
        </w:rPr>
        <w:t>Освітня  робота у дошкільному закладі  спланована і проводилась відповідно  до  річного плану роботи</w:t>
      </w:r>
      <w:r w:rsidR="007E3612" w:rsidRPr="008A7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закладу</w:t>
      </w:r>
      <w:r w:rsidR="007E3612" w:rsidRPr="008A730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7E3612" w:rsidRPr="008A730F">
        <w:rPr>
          <w:rFonts w:ascii="Times New Roman" w:hAnsi="Times New Roman" w:cs="Times New Roman"/>
          <w:bCs/>
          <w:noProof/>
          <w:sz w:val="28"/>
          <w:szCs w:val="28"/>
        </w:rPr>
        <w:t xml:space="preserve">наказу </w:t>
      </w:r>
      <w:r w:rsidR="007E3612" w:rsidRPr="008A730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директора. №</w:t>
      </w:r>
      <w:r w:rsidR="00D001C6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="00C75645" w:rsidRPr="00D001C6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83/о  від 31.08.2021</w:t>
      </w:r>
      <w:r w:rsidR="007E3612" w:rsidRPr="00D001C6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</w:t>
      </w:r>
      <w:r w:rsidR="007E3612" w:rsidRPr="008A730F">
        <w:rPr>
          <w:rFonts w:ascii="Times New Roman" w:hAnsi="Times New Roman" w:cs="Times New Roman"/>
          <w:bCs/>
          <w:noProof/>
          <w:sz w:val="28"/>
          <w:szCs w:val="28"/>
        </w:rPr>
        <w:t xml:space="preserve"> «Про організацію </w:t>
      </w:r>
      <w:r w:rsidR="00C75645" w:rsidRPr="008A730F">
        <w:rPr>
          <w:rFonts w:ascii="Times New Roman" w:hAnsi="Times New Roman" w:cs="Times New Roman"/>
          <w:bCs/>
          <w:noProof/>
          <w:sz w:val="28"/>
          <w:szCs w:val="28"/>
        </w:rPr>
        <w:t>навчально-виховного процесу в ДНЗ</w:t>
      </w:r>
      <w:r w:rsidR="007E3612" w:rsidRPr="008A730F">
        <w:rPr>
          <w:rFonts w:ascii="Times New Roman" w:hAnsi="Times New Roman" w:cs="Times New Roman"/>
          <w:bCs/>
          <w:noProof/>
          <w:sz w:val="28"/>
          <w:szCs w:val="28"/>
        </w:rPr>
        <w:t xml:space="preserve"> у  20</w:t>
      </w:r>
      <w:r w:rsidR="007E3612" w:rsidRPr="008A730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21</w:t>
      </w:r>
      <w:r w:rsidR="007E3612" w:rsidRPr="008A730F">
        <w:rPr>
          <w:rFonts w:ascii="Times New Roman" w:hAnsi="Times New Roman" w:cs="Times New Roman"/>
          <w:bCs/>
          <w:noProof/>
          <w:sz w:val="28"/>
          <w:szCs w:val="28"/>
        </w:rPr>
        <w:t>-20</w:t>
      </w:r>
      <w:r w:rsidR="007E3612" w:rsidRPr="008A730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22</w:t>
      </w:r>
      <w:r w:rsidR="007E3612" w:rsidRPr="008A730F">
        <w:rPr>
          <w:rFonts w:ascii="Times New Roman" w:hAnsi="Times New Roman" w:cs="Times New Roman"/>
          <w:bCs/>
          <w:noProof/>
          <w:sz w:val="28"/>
          <w:szCs w:val="28"/>
        </w:rPr>
        <w:t xml:space="preserve"> навчальному році».</w:t>
      </w:r>
      <w:r w:rsidR="007E3612" w:rsidRPr="008A730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7E3612" w:rsidRPr="008A730F">
        <w:rPr>
          <w:rFonts w:ascii="Times New Roman" w:hAnsi="Times New Roman" w:cs="Times New Roman"/>
          <w:noProof/>
          <w:sz w:val="28"/>
          <w:szCs w:val="28"/>
        </w:rPr>
        <w:t>Було забезпечено системну аналітичну, організаційну, діагностичну, інформаційну діяльність, що сприяла  підвищенню професійної компетенції педагогічних працівників</w:t>
      </w:r>
      <w:r w:rsidR="007E3612" w:rsidRPr="008A7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</w:t>
      </w:r>
      <w:r w:rsidR="007E3612" w:rsidRPr="008A730F">
        <w:rPr>
          <w:rFonts w:ascii="Times New Roman" w:hAnsi="Times New Roman" w:cs="Times New Roman"/>
          <w:noProof/>
          <w:sz w:val="28"/>
          <w:szCs w:val="28"/>
        </w:rPr>
        <w:t xml:space="preserve"> підвищенн</w:t>
      </w:r>
      <w:r w:rsidR="007E3612" w:rsidRPr="008A730F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E3612" w:rsidRPr="008A730F">
        <w:rPr>
          <w:rFonts w:ascii="Times New Roman" w:hAnsi="Times New Roman" w:cs="Times New Roman"/>
          <w:noProof/>
          <w:sz w:val="28"/>
          <w:szCs w:val="28"/>
        </w:rPr>
        <w:t xml:space="preserve"> якості освіти.</w:t>
      </w:r>
    </w:p>
    <w:p w:rsidR="007E3612" w:rsidRPr="008A730F" w:rsidRDefault="00D001C6" w:rsidP="00D001C6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   </w:t>
      </w:r>
      <w:r w:rsidR="007E3612" w:rsidRPr="0054344D">
        <w:rPr>
          <w:rFonts w:ascii="Times New Roman" w:hAnsi="Times New Roman" w:cs="Times New Roman"/>
          <w:noProof/>
          <w:sz w:val="28"/>
          <w:szCs w:val="28"/>
          <w:lang w:val="uk-UA"/>
        </w:rPr>
        <w:t>З метою підвищення кваліфікації педагогів дошкільного закладу діє система курсової перепідготовки при комунальному закладі «Кіровоградський обласний інститут післядипломної педагогічної освіти імені В</w:t>
      </w:r>
      <w:r w:rsidR="007E3612" w:rsidRPr="008A730F">
        <w:rPr>
          <w:rFonts w:ascii="Times New Roman" w:hAnsi="Times New Roman" w:cs="Times New Roman"/>
          <w:noProof/>
          <w:sz w:val="28"/>
          <w:szCs w:val="28"/>
          <w:lang w:val="uk-UA"/>
        </w:rPr>
        <w:t>.О.</w:t>
      </w:r>
      <w:r w:rsidR="007E3612" w:rsidRPr="00543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Сухомлинського»</w:t>
      </w:r>
      <w:r w:rsidR="007E3612" w:rsidRPr="008A7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на інших освітніх платформах</w:t>
      </w:r>
      <w:r w:rsidR="007E3612" w:rsidRPr="00543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7E3612" w:rsidRPr="008A730F" w:rsidRDefault="007E3612" w:rsidP="007E3612">
      <w:pPr>
        <w:spacing w:line="16" w:lineRule="atLeast"/>
        <w:ind w:left="20" w:right="20" w:firstLine="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Курсову перепідготовку, відповідно до плану, пройшли 100 % педагогів, які атестувались, або будуть атестуватися у наступних навчальних роках.</w:t>
      </w:r>
    </w:p>
    <w:p w:rsidR="007E3612" w:rsidRPr="008A730F" w:rsidRDefault="007E3612" w:rsidP="007E3612">
      <w:pPr>
        <w:ind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noProof/>
          <w:sz w:val="28"/>
          <w:szCs w:val="28"/>
          <w:lang w:val="uk-UA"/>
        </w:rPr>
        <w:t>Упродовж цього навчального року 5 педагогів пройшли курси підвищення кваліфікації</w:t>
      </w:r>
      <w:r w:rsidRPr="008A730F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t>: за програмами-</w:t>
      </w:r>
      <w:r w:rsidR="00C75645" w:rsidRPr="008A730F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8A730F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t>Ярова Р.П.,Місько К.В. Крицька В.П., Полонська Т.П.. Також педагоги брали  участь (очно та дистанційно)  у семінарах, тренінгах, майстер-класах, організованих КОІППО ім В.Сухомлинського, а саме: Бойко О.В., Чуйкова О.В., Хамаза Н.Л., Чернявська О.О., Ковальчук О.В., Місько К.В.. Педагоги закладу активно підвищують свою педмайстерність і на інших освітніх платформах, а саме: «Всеосвіта», «</w:t>
      </w:r>
      <w:r w:rsidRPr="008A730F">
        <w:rPr>
          <w:rFonts w:ascii="Times New Roman" w:hAnsi="Times New Roman" w:cs="Times New Roman"/>
          <w:color w:val="212121"/>
          <w:sz w:val="28"/>
          <w:szCs w:val="28"/>
          <w:shd w:val="clear" w:color="auto" w:fill="F2F2F2"/>
        </w:rPr>
        <w:t>Prometheus</w:t>
      </w:r>
      <w:r w:rsidRPr="008A730F">
        <w:rPr>
          <w:rFonts w:ascii="Times New Roman" w:hAnsi="Times New Roman" w:cs="Times New Roman"/>
          <w:color w:val="212121"/>
          <w:sz w:val="28"/>
          <w:szCs w:val="28"/>
          <w:shd w:val="clear" w:color="auto" w:fill="F2F2F2"/>
          <w:lang w:val="uk-UA"/>
        </w:rPr>
        <w:t>», «МЦФЕР» та ін..</w:t>
      </w:r>
    </w:p>
    <w:p w:rsidR="007E3612" w:rsidRPr="008A730F" w:rsidRDefault="007E3612" w:rsidP="007E3612">
      <w:pPr>
        <w:tabs>
          <w:tab w:val="left" w:leader="underscore" w:pos="984"/>
          <w:tab w:val="left" w:leader="underscore" w:pos="1570"/>
        </w:tabs>
        <w:spacing w:line="16" w:lineRule="atLeast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A730F">
        <w:rPr>
          <w:rFonts w:ascii="Times New Roman" w:hAnsi="Times New Roman" w:cs="Times New Roman"/>
          <w:noProof/>
          <w:sz w:val="28"/>
          <w:szCs w:val="28"/>
          <w:lang w:eastAsia="uk-UA"/>
        </w:rPr>
        <w:t>У 20</w:t>
      </w:r>
      <w:r w:rsidRPr="008A730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21</w:t>
      </w:r>
      <w:r w:rsidRPr="008A730F">
        <w:rPr>
          <w:rFonts w:ascii="Times New Roman" w:hAnsi="Times New Roman" w:cs="Times New Roman"/>
          <w:noProof/>
          <w:sz w:val="28"/>
          <w:szCs w:val="28"/>
          <w:lang w:eastAsia="uk-UA"/>
        </w:rPr>
        <w:t>-20</w:t>
      </w:r>
      <w:r w:rsidRPr="008A730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22</w:t>
      </w:r>
      <w:r w:rsidRPr="008A73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н.р. атестація педагогічних працівників проходила відпо</w:t>
      </w:r>
      <w:r w:rsidRPr="008A730F">
        <w:rPr>
          <w:rFonts w:ascii="Times New Roman" w:hAnsi="Times New Roman" w:cs="Times New Roman"/>
          <w:noProof/>
          <w:sz w:val="28"/>
          <w:szCs w:val="28"/>
          <w:lang w:eastAsia="uk-UA"/>
        </w:rPr>
        <w:softHyphen/>
        <w:t xml:space="preserve">відно до вимог Типового положення про атестацію та на підставі наказів керівника закладу. </w:t>
      </w:r>
    </w:p>
    <w:p w:rsidR="007E3612" w:rsidRPr="008A730F" w:rsidRDefault="007E3612" w:rsidP="0054344D">
      <w:pPr>
        <w:tabs>
          <w:tab w:val="left" w:leader="underscore" w:pos="984"/>
          <w:tab w:val="left" w:leader="underscore" w:pos="1570"/>
        </w:tabs>
        <w:ind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</w:pPr>
      <w:r w:rsidRPr="008A730F">
        <w:rPr>
          <w:rFonts w:ascii="Times New Roman" w:hAnsi="Times New Roman" w:cs="Times New Roman"/>
          <w:noProof/>
          <w:sz w:val="28"/>
          <w:szCs w:val="28"/>
          <w:lang w:eastAsia="uk-UA"/>
        </w:rPr>
        <w:t>За результатами атестації</w:t>
      </w:r>
      <w:r w:rsidRPr="008A730F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t xml:space="preserve"> вирішено: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вихователю групи № 1 «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Капітошка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 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Філіній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О.О. було </w:t>
      </w:r>
      <w:proofErr w:type="gramStart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ідтверджено 11 тарифний розряд та вихователю-методисту Полонській Т.П. підтверджено кваліфікаційну категорію «спеціаліст вищої категорії».</w:t>
      </w:r>
    </w:p>
    <w:p w:rsidR="007E3612" w:rsidRPr="008A730F" w:rsidRDefault="00C75645" w:rsidP="007E36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 w:rsidR="005434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7E3612" w:rsidRPr="008A730F">
        <w:rPr>
          <w:rFonts w:ascii="Times New Roman" w:hAnsi="Times New Roman" w:cs="Times New Roman"/>
          <w:sz w:val="28"/>
          <w:szCs w:val="28"/>
          <w:lang w:val="uk-UA" w:eastAsia="uk-UA"/>
        </w:rPr>
        <w:t>Усі педагоги систематично працюють над вдосконаленням своєї фахової майстерності.</w:t>
      </w:r>
    </w:p>
    <w:p w:rsidR="007E3612" w:rsidRPr="008A730F" w:rsidRDefault="007E3612" w:rsidP="007E3612">
      <w:pPr>
        <w:spacing w:after="120" w:line="16" w:lineRule="atLeast"/>
        <w:ind w:right="100" w:firstLine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Вихователем-методистом Полонською Т.П., практичним психологом 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Чуйковою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О.В., та  інструктором з фізкультури 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Лімаренко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О.Г. проводились консультації з питань освіти педагогів,  гармонії інтелекту та здоров'я  дорослих та дошкільнят.</w:t>
      </w:r>
    </w:p>
    <w:p w:rsidR="007E3612" w:rsidRPr="008A730F" w:rsidRDefault="007E3612" w:rsidP="007E36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Також проведені різні форми методичної роботи: майстер-класи , заняття з елементами тренінгів, 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квест</w:t>
      </w:r>
      <w:r w:rsidR="00EC59DB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, семінар</w:t>
      </w:r>
      <w:r w:rsidR="00EC59DB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педагогічні читання, а саме: </w:t>
      </w:r>
    </w:p>
    <w:p w:rsidR="007E3612" w:rsidRPr="008A730F" w:rsidRDefault="007E3612" w:rsidP="007E36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заняття з елементами тренінгу </w:t>
      </w:r>
      <w:r w:rsidRPr="008A730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«Колектив-команда: </w:t>
      </w:r>
      <w:proofErr w:type="spellStart"/>
      <w:r w:rsidRPr="008A730F">
        <w:rPr>
          <w:rFonts w:ascii="Times New Roman" w:hAnsi="Times New Roman" w:cs="Times New Roman"/>
          <w:i/>
          <w:sz w:val="28"/>
          <w:szCs w:val="28"/>
          <w:lang w:val="uk-UA" w:eastAsia="uk-UA"/>
        </w:rPr>
        <w:t>тимбілдінг</w:t>
      </w:r>
      <w:proofErr w:type="spellEnd"/>
      <w:r w:rsidRPr="008A730F">
        <w:rPr>
          <w:rFonts w:ascii="Times New Roman" w:hAnsi="Times New Roman" w:cs="Times New Roman"/>
          <w:i/>
          <w:sz w:val="28"/>
          <w:szCs w:val="28"/>
          <w:lang w:val="uk-UA" w:eastAsia="uk-UA"/>
        </w:rPr>
        <w:t>» (вересень 2021 р.)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вихователь-методист Полонська Т.П.</w:t>
      </w:r>
      <w:r w:rsidRPr="008A730F">
        <w:rPr>
          <w:rFonts w:ascii="Times New Roman" w:hAnsi="Times New Roman" w:cs="Times New Roman"/>
          <w:i/>
          <w:sz w:val="28"/>
          <w:szCs w:val="28"/>
          <w:lang w:val="uk-UA" w:eastAsia="uk-UA"/>
        </w:rPr>
        <w:t>;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E3612" w:rsidRPr="008A730F" w:rsidRDefault="007E3612" w:rsidP="007E36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-педагогічні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читання</w:t>
      </w:r>
      <w:r w:rsidRPr="008A730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8A730F">
        <w:rPr>
          <w:rFonts w:ascii="Times New Roman" w:hAnsi="Times New Roman" w:cs="Times New Roman"/>
          <w:i/>
          <w:sz w:val="28"/>
          <w:szCs w:val="28"/>
          <w:lang w:val="uk-UA" w:eastAsia="uk-UA"/>
        </w:rPr>
        <w:t>«Виховання серця, розуму і  рук»</w:t>
      </w:r>
      <w:r w:rsidRPr="008A730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(за </w:t>
      </w:r>
      <w:r w:rsidRPr="008A730F">
        <w:rPr>
          <w:rFonts w:ascii="Times New Roman" w:hAnsi="Times New Roman" w:cs="Times New Roman"/>
          <w:i/>
          <w:sz w:val="28"/>
          <w:szCs w:val="28"/>
          <w:lang w:val="uk-UA" w:eastAsia="uk-UA"/>
        </w:rPr>
        <w:t>творами Василя Сухомлинського) (вересень 2021 р.)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вихователь-методист Полонська Т.П.;</w:t>
      </w:r>
      <w:r w:rsidRPr="008A730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E3612" w:rsidRPr="008A730F" w:rsidRDefault="007E3612" w:rsidP="007E36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  <w:r w:rsidRPr="008A730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майстер-клас </w:t>
      </w:r>
      <w:r w:rsidRPr="008A730F">
        <w:rPr>
          <w:rFonts w:ascii="Times New Roman" w:hAnsi="Times New Roman" w:cs="Times New Roman"/>
          <w:bCs/>
          <w:i/>
          <w:sz w:val="28"/>
          <w:szCs w:val="28"/>
          <w:lang w:val="uk-UA"/>
        </w:rPr>
        <w:t>«Рухливі ігри – вправи з інтелектуальним навантаженням в ЗДО»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A730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(жовтень 2021 </w:t>
      </w:r>
      <w:r w:rsidRPr="008A730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</w:t>
      </w:r>
      <w:r w:rsidRPr="008A730F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проводила інструктор з фізкультури 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Лімаренко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О.Г.;</w:t>
      </w:r>
    </w:p>
    <w:p w:rsidR="007E3612" w:rsidRPr="008A730F" w:rsidRDefault="007E3612" w:rsidP="007E36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8A73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семінар-практикум </w:t>
      </w:r>
      <w:r w:rsidRPr="008A730F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8A730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Вправи для корекції порушень мовленнєвого розвитку у дітей</w:t>
      </w:r>
      <w:r w:rsidRPr="008A730F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провела вчитель-логопед Максименко Н.В.;</w:t>
      </w:r>
    </w:p>
    <w:p w:rsidR="007E3612" w:rsidRPr="008A730F" w:rsidRDefault="007E3612" w:rsidP="007E3612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-</w:t>
      </w:r>
      <w:r w:rsidRPr="008A730F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психолого-педагогічний семінар</w:t>
      </w:r>
      <w:r w:rsidRPr="008A73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«Протидія </w:t>
      </w:r>
      <w:proofErr w:type="spellStart"/>
      <w:r w:rsidRPr="008A730F">
        <w:rPr>
          <w:rFonts w:ascii="Times New Roman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8A73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закладах освіти» </w:t>
      </w:r>
      <w:r w:rsidRPr="008A730F">
        <w:rPr>
          <w:rFonts w:ascii="Times New Roman" w:hAnsi="Times New Roman" w:cs="Times New Roman"/>
          <w:sz w:val="28"/>
          <w:szCs w:val="28"/>
          <w:lang w:val="uk-UA"/>
        </w:rPr>
        <w:t>організований</w:t>
      </w:r>
      <w:r w:rsidRPr="008A73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A730F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психологом </w:t>
      </w:r>
      <w:proofErr w:type="spellStart"/>
      <w:r w:rsidRPr="008A730F">
        <w:rPr>
          <w:rFonts w:ascii="Times New Roman" w:hAnsi="Times New Roman" w:cs="Times New Roman"/>
          <w:sz w:val="28"/>
          <w:szCs w:val="28"/>
          <w:lang w:val="uk-UA"/>
        </w:rPr>
        <w:t>Чуйковою</w:t>
      </w:r>
      <w:proofErr w:type="spellEnd"/>
      <w:r w:rsidRPr="008A730F">
        <w:rPr>
          <w:rFonts w:ascii="Times New Roman" w:hAnsi="Times New Roman" w:cs="Times New Roman"/>
          <w:sz w:val="28"/>
          <w:szCs w:val="28"/>
          <w:lang w:val="uk-UA"/>
        </w:rPr>
        <w:t xml:space="preserve"> О.В.;</w:t>
      </w:r>
    </w:p>
    <w:p w:rsidR="007E3612" w:rsidRPr="008A730F" w:rsidRDefault="007E3612" w:rsidP="00C756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майстер-клас </w:t>
      </w:r>
      <w:r w:rsidRPr="008A730F">
        <w:rPr>
          <w:rFonts w:ascii="Times New Roman" w:hAnsi="Times New Roman" w:cs="Times New Roman"/>
          <w:bCs/>
          <w:i/>
          <w:sz w:val="28"/>
          <w:szCs w:val="28"/>
          <w:lang w:val="uk-UA"/>
        </w:rPr>
        <w:t>«Паперове диво» (січень 2022 р)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вихователь-методист                 Полонська Т.П.</w:t>
      </w:r>
      <w:r w:rsidRPr="008A730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E3612" w:rsidRPr="008A730F" w:rsidRDefault="007E3612" w:rsidP="008A73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На жаль, у зв’язку із малою кількістю комп’ютерної техніки, не проведений семінар-практикум </w:t>
      </w:r>
      <w:r w:rsidRPr="008A730F">
        <w:rPr>
          <w:rFonts w:ascii="Times New Roman" w:hAnsi="Times New Roman" w:cs="Times New Roman"/>
          <w:bCs/>
          <w:i/>
          <w:sz w:val="28"/>
          <w:szCs w:val="28"/>
          <w:lang w:val="uk-UA"/>
        </w:rPr>
        <w:t>«Практичне впровадження інформаційних сервісів в роботі педагогів закладу»</w:t>
      </w:r>
      <w:r w:rsidRPr="008A730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 був запланований на жовтень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A730F">
        <w:rPr>
          <w:rFonts w:ascii="Times New Roman" w:hAnsi="Times New Roman" w:cs="Times New Roman"/>
          <w:i/>
          <w:sz w:val="28"/>
          <w:szCs w:val="28"/>
          <w:lang w:val="uk-UA" w:eastAsia="uk-UA"/>
        </w:rPr>
        <w:t>2021 р.)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A73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та у зв’язку із припиненням освітнього процесу під час дії воєнного стану, не проведені </w:t>
      </w:r>
      <w:r w:rsidRPr="008A730F">
        <w:rPr>
          <w:rFonts w:ascii="Times New Roman" w:hAnsi="Times New Roman" w:cs="Times New Roman"/>
          <w:sz w:val="28"/>
          <w:szCs w:val="28"/>
          <w:lang w:val="uk-UA" w:eastAsia="uk-UA"/>
        </w:rPr>
        <w:t>заходи, що були заплановані у лютому-травні 2022 року</w:t>
      </w:r>
    </w:p>
    <w:p w:rsidR="00C75645" w:rsidRPr="008A730F" w:rsidRDefault="00C75645" w:rsidP="005434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 У ДНЗ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створені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умови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щодо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ідвищення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самоосвіти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педагогів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Методичний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кабінет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забезпечує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їх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необхідною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науковою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методичною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літературою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. Методистом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Полонською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Т.П..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надаються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кваліфіковані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консультації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питань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виховання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віку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допомогу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вихователям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організовуються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виставки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методичної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літератури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плану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75645" w:rsidRPr="008A730F" w:rsidRDefault="00C75645" w:rsidP="005434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 </w:t>
      </w:r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роботі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закладу систематично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практикуються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такі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форми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методичної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педагогічні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години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години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роздумів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обговорення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актуальних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питань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статтями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фахових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видань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консультації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питань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виховання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дітей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віку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Практикуються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форми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інтерактивної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педагогами.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Вихователі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мають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можливість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обмінятися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досвідом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щодо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надбань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великих</w:t>
      </w:r>
      <w:proofErr w:type="gram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педагогів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роботі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дітьми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>віку</w:t>
      </w:r>
      <w:proofErr w:type="spellEnd"/>
      <w:r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.      </w:t>
      </w:r>
    </w:p>
    <w:p w:rsidR="007E3612" w:rsidRPr="00D001C6" w:rsidRDefault="0054344D" w:rsidP="005434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Як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керівник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закладу, я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завжди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ідтримую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стимулюю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творчу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ініціативу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працівників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щодо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вдосконалення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освітньої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заохочую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творчі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пошуки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дослідно-експерементальну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роботу </w:t>
      </w:r>
      <w:proofErr w:type="spellStart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педагогів</w:t>
      </w:r>
      <w:proofErr w:type="spellEnd"/>
      <w:r w:rsidR="00C75645" w:rsidRPr="008A73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3612" w:rsidRPr="003F3F47" w:rsidRDefault="007E3612" w:rsidP="0054344D">
      <w:pPr>
        <w:ind w:left="20" w:right="100" w:firstLine="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Кількісний та якісний аналіз оцінювання методичних заходів, проведених упродовж навчального року, показав, що всі вони мали науково-методичний і пізнавальний характер, були спрямовані на усунення недоліків, допущенних в питаннях організації освітнього процесу. </w:t>
      </w:r>
    </w:p>
    <w:p w:rsidR="007E3612" w:rsidRPr="003F3F47" w:rsidRDefault="007E3612" w:rsidP="0054344D">
      <w:pPr>
        <w:ind w:left="20" w:right="100" w:firstLine="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Заслуговують на увагу планомірне, системне проведення інтегрованих, інтерактивних занять.</w:t>
      </w:r>
    </w:p>
    <w:p w:rsidR="007E3612" w:rsidRPr="003F3F47" w:rsidRDefault="00D001C6" w:rsidP="00D001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3612"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Важливою метою є цілеспрямована робота щодо навчання та виховання дітей старшого дошкільного віку. Вихователі Бабенко В.Б., </w:t>
      </w:r>
      <w:proofErr w:type="spellStart"/>
      <w:r w:rsidR="007E3612" w:rsidRPr="003F3F47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proofErr w:type="spellEnd"/>
      <w:r w:rsidR="007E3612"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К.В., Ткаченко В.В. намагалися на належному рівні підготували дітей до навчання в шк</w:t>
      </w:r>
      <w:r w:rsidR="00A438BC">
        <w:rPr>
          <w:rFonts w:ascii="Times New Roman" w:hAnsi="Times New Roman" w:cs="Times New Roman"/>
          <w:sz w:val="28"/>
          <w:szCs w:val="28"/>
          <w:lang w:val="uk-UA"/>
        </w:rPr>
        <w:t>олі. Педагогами груп № 4  та № 10</w:t>
      </w:r>
      <w:r w:rsidR="007E3612"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був проведений моніторинг знань дітей старшого дошкільного </w:t>
      </w:r>
      <w:r w:rsidR="0054344D">
        <w:rPr>
          <w:rFonts w:ascii="Times New Roman" w:hAnsi="Times New Roman" w:cs="Times New Roman"/>
          <w:sz w:val="28"/>
          <w:szCs w:val="28"/>
          <w:lang w:val="uk-UA"/>
        </w:rPr>
        <w:t xml:space="preserve">віку у жовтні-листопаді 2021 р. </w:t>
      </w:r>
      <w:r w:rsidR="007E3612" w:rsidRPr="003F3F47">
        <w:rPr>
          <w:rFonts w:ascii="Times New Roman" w:hAnsi="Times New Roman" w:cs="Times New Roman"/>
          <w:sz w:val="28"/>
          <w:szCs w:val="28"/>
          <w:lang w:val="uk-UA"/>
        </w:rPr>
        <w:t>На жаль,</w:t>
      </w:r>
      <w:r w:rsidR="007E3612" w:rsidRPr="003F3F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зв’язку із припиненням освітнього </w:t>
      </w:r>
      <w:r w:rsidR="007E3612" w:rsidRPr="003F3F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процесу під час дії воєнного стану, не проведений моніторинг знань у квітні 2022 року</w:t>
      </w:r>
      <w:r w:rsidR="007E3612"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3612" w:rsidRPr="003F3F47" w:rsidRDefault="007E3612" w:rsidP="0054344D">
      <w:pPr>
        <w:ind w:left="20" w:right="40" w:firstLine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Анкетування щодо виявлення результатів діяльності педагогів з оновлення змісту освітнього процесу засвідчило такий рівень потенційних можливостей: 60 % педагогів працюють над зміною змісту освіти і його дидак</w:t>
      </w:r>
      <w:r w:rsidR="00D001C6">
        <w:rPr>
          <w:rFonts w:ascii="Times New Roman" w:hAnsi="Times New Roman" w:cs="Times New Roman"/>
          <w:sz w:val="28"/>
          <w:szCs w:val="28"/>
          <w:lang w:val="uk-UA" w:eastAsia="uk-UA"/>
        </w:rPr>
        <w:t>тичним забезпеченням, решта (40</w:t>
      </w: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%) сти</w:t>
      </w: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каються з труднощами й тому частково виконують завдання вище окресленого напрямку; </w:t>
      </w:r>
    </w:p>
    <w:p w:rsidR="007E3612" w:rsidRPr="003F3F47" w:rsidRDefault="00D001C6" w:rsidP="0054344D">
      <w:pPr>
        <w:ind w:left="20" w:right="4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70</w:t>
      </w:r>
      <w:r w:rsidR="007E3612" w:rsidRPr="003F3F47">
        <w:rPr>
          <w:rFonts w:ascii="Times New Roman" w:hAnsi="Times New Roman" w:cs="Times New Roman"/>
          <w:sz w:val="28"/>
          <w:szCs w:val="28"/>
          <w:lang w:val="uk-UA" w:eastAsia="uk-UA"/>
        </w:rPr>
        <w:t>% вихователів мають первинну обізнаність щодо новітніх технологій; 80 % педагогів прагнуть удо</w:t>
      </w:r>
      <w:r w:rsidR="007E3612" w:rsidRPr="003F3F47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сконалити рівень своїх умінь і теоретичних знань; 60 % вихователів приділяють достатню увагу індивідуальній роботі з дітьми й моти</w:t>
      </w:r>
      <w:r w:rsidR="007E3612" w:rsidRPr="003F3F47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вації досягнень вихованців.</w:t>
      </w:r>
    </w:p>
    <w:p w:rsidR="007E3612" w:rsidRPr="003F3F47" w:rsidRDefault="007E3612" w:rsidP="0054344D">
      <w:pPr>
        <w:ind w:left="20" w:right="2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Вихователями всіх груп були виготовлені ігри на вдосконалення фізичних якостей дітей та презентовані на педагогічній раді, де піднімалися питання формування здоров</w:t>
      </w:r>
      <w:r w:rsidRPr="003F3F47">
        <w:rPr>
          <w:rFonts w:ascii="Times New Roman" w:hAnsi="Times New Roman" w:cs="Times New Roman"/>
          <w:sz w:val="28"/>
          <w:szCs w:val="28"/>
          <w:lang w:eastAsia="uk-UA"/>
        </w:rPr>
        <w:t>`</w:t>
      </w: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язбережувальних технологій .</w:t>
      </w:r>
    </w:p>
    <w:p w:rsidR="007E3612" w:rsidRPr="003F3F47" w:rsidRDefault="007E3612" w:rsidP="00D001C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рактичним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психологом 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/>
        </w:rPr>
        <w:t>Чуйковою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О.В. постійно </w:t>
      </w:r>
      <w:r w:rsidRPr="003F3F47">
        <w:rPr>
          <w:rFonts w:ascii="Times New Roman" w:hAnsi="Times New Roman" w:cs="Times New Roman"/>
          <w:sz w:val="28"/>
          <w:szCs w:val="28"/>
        </w:rPr>
        <w:t>проводилась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>, як розвивальна робота з дітьми, так і</w:t>
      </w:r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просвітницька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робота 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3F47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батьк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радах,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консультаці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F3F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психолого-педагогічного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характеру.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3612" w:rsidRPr="003F3F47" w:rsidRDefault="007E3612" w:rsidP="00D001C6">
      <w:pPr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жаль, у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зв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eastAsia="uk-UA"/>
        </w:rPr>
        <w:t>`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язку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із профілактикою захворювань на  С</w:t>
      </w:r>
      <w:r w:rsidRPr="003F3F47">
        <w:rPr>
          <w:rFonts w:ascii="Times New Roman" w:hAnsi="Times New Roman" w:cs="Times New Roman"/>
          <w:sz w:val="28"/>
          <w:szCs w:val="28"/>
          <w:lang w:val="en-US" w:eastAsia="uk-UA"/>
        </w:rPr>
        <w:t>OVID</w:t>
      </w:r>
      <w:r w:rsidRPr="003F3F47">
        <w:rPr>
          <w:rFonts w:ascii="Times New Roman" w:hAnsi="Times New Roman" w:cs="Times New Roman"/>
          <w:sz w:val="28"/>
          <w:szCs w:val="28"/>
          <w:lang w:eastAsia="uk-UA"/>
        </w:rPr>
        <w:t>-19</w:t>
      </w: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ГРВІ не на належному рівні 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>велася робота з</w:t>
      </w:r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батьк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E3612" w:rsidRPr="003F3F47" w:rsidRDefault="007E3612" w:rsidP="008A730F">
      <w:pPr>
        <w:ind w:left="-142" w:firstLine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Окремо слід відмітити роботу музичної керівниці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/>
        </w:rPr>
        <w:t>Чернявської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О.О., яка залучала  дошкільників до світу музики, танцю, театру. На високому методичному рівні були проведені свята, розваги. Найоригінальніші дитячі свята знайшли своє відображення на сторінках нашого сайту та у соціальній мережі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612" w:rsidRPr="003F3F47" w:rsidRDefault="007E3612" w:rsidP="008A730F">
      <w:pPr>
        <w:ind w:left="-142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3F47">
        <w:rPr>
          <w:rFonts w:ascii="Times New Roman" w:hAnsi="Times New Roman" w:cs="Times New Roman"/>
          <w:noProof/>
          <w:sz w:val="28"/>
          <w:szCs w:val="28"/>
        </w:rPr>
        <w:t xml:space="preserve">Завжди пріоритетним в  закладі є питання збереження, укріплення здоров’я та </w:t>
      </w:r>
      <w:r w:rsidRPr="003F3F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</w:t>
      </w:r>
      <w:r w:rsidRPr="003F3F47">
        <w:rPr>
          <w:rFonts w:ascii="Times New Roman" w:hAnsi="Times New Roman" w:cs="Times New Roman"/>
          <w:noProof/>
          <w:sz w:val="28"/>
          <w:szCs w:val="28"/>
        </w:rPr>
        <w:t>фізичного розвитку наших вихованців.</w:t>
      </w:r>
    </w:p>
    <w:p w:rsidR="007E3612" w:rsidRPr="003F3F47" w:rsidRDefault="007E3612" w:rsidP="008A730F">
      <w:pPr>
        <w:ind w:left="-142" w:firstLine="39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gramStart"/>
      <w:r w:rsidRPr="003F3F47">
        <w:rPr>
          <w:rFonts w:ascii="Times New Roman" w:hAnsi="Times New Roman" w:cs="Times New Roman"/>
          <w:noProof/>
          <w:sz w:val="28"/>
          <w:szCs w:val="28"/>
        </w:rPr>
        <w:t xml:space="preserve">Фізичним розвитком наших дітей опікується інструктор з фізкультури, </w:t>
      </w:r>
      <w:r w:rsidRPr="003F3F47">
        <w:rPr>
          <w:rFonts w:ascii="Times New Roman" w:hAnsi="Times New Roman" w:cs="Times New Roman"/>
          <w:noProof/>
          <w:sz w:val="28"/>
          <w:szCs w:val="28"/>
          <w:lang w:val="uk-UA"/>
        </w:rPr>
        <w:t>Лімаренко О</w:t>
      </w:r>
      <w:r w:rsidRPr="003F3F47">
        <w:rPr>
          <w:rFonts w:ascii="Times New Roman" w:hAnsi="Times New Roman" w:cs="Times New Roman"/>
          <w:noProof/>
          <w:sz w:val="28"/>
          <w:szCs w:val="28"/>
        </w:rPr>
        <w:t>.Г. З метою розвитку у малюків свідомого ставлення до фізичних вправ, формування прагнення бути сильним, спритним, здоровим у закладі щодня проводи</w:t>
      </w:r>
      <w:r w:rsidRPr="003F3F47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Pr="003F3F47">
        <w:rPr>
          <w:rFonts w:ascii="Times New Roman" w:hAnsi="Times New Roman" w:cs="Times New Roman"/>
          <w:noProof/>
          <w:sz w:val="28"/>
          <w:szCs w:val="28"/>
        </w:rPr>
        <w:t>ь</w:t>
      </w:r>
      <w:r w:rsidRPr="003F3F47">
        <w:rPr>
          <w:rFonts w:ascii="Times New Roman" w:hAnsi="Times New Roman" w:cs="Times New Roman"/>
          <w:noProof/>
          <w:sz w:val="28"/>
          <w:szCs w:val="28"/>
          <w:lang w:val="uk-UA"/>
        </w:rPr>
        <w:t>ся</w:t>
      </w:r>
      <w:r w:rsidRPr="003F3F47">
        <w:rPr>
          <w:rFonts w:ascii="Times New Roman" w:hAnsi="Times New Roman" w:cs="Times New Roman"/>
          <w:noProof/>
          <w:sz w:val="28"/>
          <w:szCs w:val="28"/>
        </w:rPr>
        <w:t>: ранкова гімнастика, заняття з фізичної культури,</w:t>
      </w:r>
      <w:r w:rsidRPr="003F3F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F3F47">
        <w:rPr>
          <w:rFonts w:ascii="Times New Roman" w:hAnsi="Times New Roman" w:cs="Times New Roman"/>
          <w:noProof/>
          <w:sz w:val="28"/>
          <w:szCs w:val="28"/>
        </w:rPr>
        <w:t>спортивні розваги, Дні здоров’я, спортивні свята</w:t>
      </w:r>
      <w:r w:rsidRPr="003F3F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proofErr w:type="gramEnd"/>
    </w:p>
    <w:p w:rsidR="007E3612" w:rsidRPr="003F3F47" w:rsidRDefault="007E3612" w:rsidP="008A730F">
      <w:pPr>
        <w:ind w:left="-142" w:firstLine="39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Розроблено комплексний підхід до оздоровлення дітей, а саме у системі формування культури здоров'я, нестандартний підхід до організації вихов</w:t>
      </w: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ного процесу дітей за блочною системою тематичних тижнів.</w:t>
      </w:r>
    </w:p>
    <w:p w:rsidR="007E3612" w:rsidRPr="003F3F47" w:rsidRDefault="007E3612" w:rsidP="0054344D">
      <w:pPr>
        <w:spacing w:before="60"/>
        <w:ind w:left="20" w:right="20" w:firstLine="2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Спостереження за проведенням ранкової гімнастики свідчать, що інструктор з фізкультури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Лімаренко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О.Г. та педагоги груп розвивають у дітей рухові навички. Під час фізкультурних занять відводиться достатньо часу для бігу,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лазінню,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підлізанню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, метанню, виконанню вправ, що спри</w:t>
      </w: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яють розвитку рівноваги.</w:t>
      </w:r>
    </w:p>
    <w:p w:rsidR="007E3612" w:rsidRPr="003F3F47" w:rsidRDefault="007E3612" w:rsidP="0054344D">
      <w:pPr>
        <w:ind w:left="20" w:right="40" w:firstLine="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Чільне місце в забезпеченні достатньої рухової активності малюків посіли прогулянки. </w:t>
      </w:r>
    </w:p>
    <w:p w:rsidR="007E3612" w:rsidRPr="003F3F47" w:rsidRDefault="007E3612" w:rsidP="0054344D">
      <w:pPr>
        <w:ind w:left="20" w:right="20" w:firstLine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Систематично проводиться моніторинг основних показників розвитку дітей. Результати фіксуються у «Листах здоров'я». Постійно проводиться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медико-педагогічний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контроль. </w:t>
      </w:r>
    </w:p>
    <w:p w:rsidR="007E3612" w:rsidRPr="003F3F47" w:rsidRDefault="007E3612" w:rsidP="000D2251">
      <w:pPr>
        <w:spacing w:line="16" w:lineRule="atLeast"/>
        <w:ind w:left="20" w:right="20" w:firstLine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Вдалим заходом, який організувала інструктор з фізкультури та педагоги групи №3 «Веселка» була спортивна розвага для дітей та їх батьків «В похід ідемо-гарний настрій беремо» </w:t>
      </w:r>
      <w:r w:rsidRPr="003F3F4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(жовтень 2021 р) </w:t>
      </w:r>
      <w:r w:rsidRPr="003F3F47">
        <w:rPr>
          <w:rFonts w:ascii="Times New Roman" w:hAnsi="Times New Roman" w:cs="Times New Roman"/>
          <w:sz w:val="28"/>
          <w:szCs w:val="28"/>
          <w:lang w:val="uk-UA" w:eastAsia="uk-UA"/>
        </w:rPr>
        <w:t>в рамках проекту «Синергія партнерства з батьками заради майбутнього дітей».</w:t>
      </w:r>
    </w:p>
    <w:p w:rsidR="007E3612" w:rsidRPr="003F3F47" w:rsidRDefault="007E3612" w:rsidP="008A730F">
      <w:pPr>
        <w:ind w:left="-142" w:firstLine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/>
        </w:rPr>
        <w:t>Відповідно до річного плану роботи закладу та з метою запобігання випадків травмування учасників</w:t>
      </w:r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освітнього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процесу питання стану роботи з охорони праці, безпеки життєдіяльності, виробничої санітарії в закладі знаходиться під щоденним контролем адміністрації.</w:t>
      </w:r>
    </w:p>
    <w:p w:rsidR="007E3612" w:rsidRPr="003F3F47" w:rsidRDefault="007E3612" w:rsidP="008A730F">
      <w:pPr>
        <w:ind w:left="-142" w:firstLine="39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метою формування у дошкільників знань  правил безпеки життєдіяльності та здорового способу життя в закладі постійно організовуються і проводяться Тижні безпеки життєдіяльності.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Аналіз</w:t>
      </w:r>
      <w:proofErr w:type="spellEnd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дитячого</w:t>
      </w:r>
      <w:proofErr w:type="spellEnd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травматизму в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</w:t>
      </w:r>
      <w:proofErr w:type="spellEnd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ідчить</w:t>
      </w:r>
      <w:proofErr w:type="spellEnd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освітнього</w:t>
      </w:r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21-</w:t>
      </w:r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травм не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</w:rPr>
        <w:t>зареєстровано</w:t>
      </w:r>
      <w:proofErr w:type="spellEnd"/>
      <w:r w:rsidRPr="003F3F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</w:p>
    <w:p w:rsidR="007E3612" w:rsidRPr="003F3F47" w:rsidRDefault="007E3612" w:rsidP="008A730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3F47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звітний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період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дошкільного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закладу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нещасних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випадків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робітниками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робочому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місці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теж </w:t>
      </w:r>
      <w:r w:rsidRPr="003F3F47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>було</w:t>
      </w:r>
      <w:r w:rsidRPr="003F3F47">
        <w:rPr>
          <w:rFonts w:ascii="Times New Roman" w:hAnsi="Times New Roman" w:cs="Times New Roman"/>
          <w:iCs/>
          <w:sz w:val="28"/>
          <w:szCs w:val="28"/>
        </w:rPr>
        <w:t xml:space="preserve">.      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</w:p>
    <w:p w:rsidR="007E3612" w:rsidRPr="003F3F47" w:rsidRDefault="007E3612" w:rsidP="008A730F">
      <w:pPr>
        <w:ind w:left="-142" w:firstLine="3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F47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Pr="003F3F47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стану ОП в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недолі</w:t>
      </w:r>
      <w:proofErr w:type="gramStart"/>
      <w:r w:rsidRPr="003F3F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3F4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>.</w:t>
      </w:r>
    </w:p>
    <w:p w:rsidR="007E3612" w:rsidRPr="003F3F47" w:rsidRDefault="007E3612" w:rsidP="008A730F">
      <w:pPr>
        <w:ind w:left="-142" w:firstLine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обговорювалися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,  та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F4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директорові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612" w:rsidRPr="003F3F47" w:rsidRDefault="007E3612" w:rsidP="008A730F">
      <w:pPr>
        <w:ind w:left="-142" w:firstLine="39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Профспілковий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комітет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закладу</w:t>
      </w:r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бере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участь у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розробці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комплексних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заходів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досягнення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встановлених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нормативів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охорони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праці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3F3F47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3F3F47">
        <w:rPr>
          <w:rFonts w:ascii="Times New Roman" w:hAnsi="Times New Roman" w:cs="Times New Roman"/>
          <w:iCs/>
          <w:sz w:val="28"/>
          <w:szCs w:val="28"/>
        </w:rPr>
        <w:t>робот</w:t>
      </w:r>
      <w:proofErr w:type="gramEnd"/>
      <w:r w:rsidRPr="003F3F47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комісії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атестації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>робочих місць</w:t>
      </w:r>
      <w:r w:rsidRPr="003F3F47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612" w:rsidRPr="003F3F47" w:rsidRDefault="007E3612" w:rsidP="008A730F">
      <w:pPr>
        <w:ind w:firstLine="39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F3F47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Медичн</w:t>
      </w:r>
      <w:proofErr w:type="spellEnd"/>
      <w:r w:rsidRPr="003F3F4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а сестра Гречка Ю.В. </w:t>
      </w:r>
      <w:proofErr w:type="spellStart"/>
      <w:r w:rsidRPr="003F3F4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здійснює</w:t>
      </w:r>
      <w:proofErr w:type="spellEnd"/>
      <w:r w:rsidRPr="003F3F4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медико-</w:t>
      </w:r>
      <w:r w:rsidRPr="003F3F4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профілактичні</w:t>
      </w:r>
      <w:proofErr w:type="spellEnd"/>
      <w:r w:rsidRPr="003F3F4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заходи</w:t>
      </w:r>
      <w:r w:rsidRPr="003F3F4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в закладі</w:t>
      </w:r>
      <w:r w:rsidRPr="003F3F4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3F3F4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 саме:</w:t>
      </w:r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обов'язкових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оглядів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, контроль за   станом 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розвитком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F3F47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ітей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організацією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дотриманням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сані</w:t>
      </w:r>
      <w:proofErr w:type="gram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тарно-г</w:t>
      </w:r>
      <w:proofErr w:type="gramEnd"/>
      <w:r w:rsidRPr="003F3F47">
        <w:rPr>
          <w:rFonts w:ascii="Times New Roman" w:hAnsi="Times New Roman" w:cs="Times New Roman"/>
          <w:color w:val="000000"/>
          <w:sz w:val="28"/>
          <w:szCs w:val="28"/>
        </w:rPr>
        <w:t>ігієнічних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 норм та правил, режимом та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якістю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3F3F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612" w:rsidRPr="003F3F47" w:rsidRDefault="007E3612" w:rsidP="008A730F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gramStart"/>
      <w:r w:rsidRPr="003F3F47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боку 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>директор</w:t>
      </w:r>
      <w:r w:rsidRPr="003F3F47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>остійно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здійсню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>єть</w:t>
      </w:r>
      <w:r w:rsidRPr="003F3F47">
        <w:rPr>
          <w:rFonts w:ascii="Times New Roman" w:hAnsi="Times New Roman" w:cs="Times New Roman"/>
          <w:iCs/>
          <w:sz w:val="28"/>
          <w:szCs w:val="28"/>
        </w:rPr>
        <w:t>ся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систематичний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контроль за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дотриманням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санітарно-гігієнічних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умов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організації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харчування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графіка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проводились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планові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оперативні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перевірки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організації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харчування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виходу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страв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якістю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приготування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їжі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Готуючи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страви,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кухарі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суворо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дотриму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>ються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технології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приготування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їжі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3F3F47">
        <w:rPr>
          <w:rFonts w:ascii="Times New Roman" w:hAnsi="Times New Roman" w:cs="Times New Roman"/>
          <w:iCs/>
          <w:sz w:val="28"/>
          <w:szCs w:val="28"/>
        </w:rPr>
        <w:t>нормативного</w:t>
      </w:r>
      <w:proofErr w:type="gram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об’єму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страв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Продукти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харчування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продовольча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сировина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надходили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постачальників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супровідними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документами.</w:t>
      </w:r>
    </w:p>
    <w:p w:rsidR="007E3612" w:rsidRPr="003F3F47" w:rsidRDefault="007E3612" w:rsidP="008A730F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F3F47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боку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вихователів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здійсню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>єть</w:t>
      </w:r>
      <w:r w:rsidRPr="003F3F47">
        <w:rPr>
          <w:rFonts w:ascii="Times New Roman" w:hAnsi="Times New Roman" w:cs="Times New Roman"/>
          <w:iCs/>
          <w:sz w:val="28"/>
          <w:szCs w:val="28"/>
        </w:rPr>
        <w:t>ся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постійний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контроль за культурою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харчування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вихованців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. Режим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харчування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>проводиться</w:t>
      </w:r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до режиму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кожної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вікової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групи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612" w:rsidRPr="003F3F47" w:rsidRDefault="007E3612" w:rsidP="008A730F">
      <w:pPr>
        <w:ind w:left="-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F3F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3F3F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Харчування організовується згідно затвердженого перспективного меню . </w:t>
      </w:r>
    </w:p>
    <w:p w:rsidR="007E3612" w:rsidRPr="00A438BC" w:rsidRDefault="007E3612" w:rsidP="008A730F">
      <w:pPr>
        <w:ind w:left="-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Аналіз виконання норм харчування за рік показав, що у цілому харчування дітей у дошкільному закладі було раціональним, збалансованим, різноманітним. Середнє виконання норм продуктів харчування становить </w:t>
      </w:r>
      <w:r w:rsidRPr="00A438BC">
        <w:rPr>
          <w:rFonts w:ascii="Times New Roman" w:hAnsi="Times New Roman" w:cs="Times New Roman"/>
          <w:bCs/>
          <w:sz w:val="28"/>
          <w:szCs w:val="28"/>
          <w:lang w:val="en-US"/>
        </w:rPr>
        <w:t>75</w:t>
      </w: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%, зокрема: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м’ясо, м’ясопродукти – </w:t>
      </w:r>
      <w:r w:rsidRPr="00A438BC">
        <w:rPr>
          <w:rFonts w:ascii="Times New Roman" w:hAnsi="Times New Roman" w:cs="Times New Roman"/>
          <w:bCs/>
          <w:sz w:val="28"/>
          <w:szCs w:val="28"/>
          <w:lang w:val="en-US"/>
        </w:rPr>
        <w:t>70</w:t>
      </w: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риба – </w:t>
      </w:r>
      <w:r w:rsidRPr="00A438BC">
        <w:rPr>
          <w:rFonts w:ascii="Times New Roman" w:hAnsi="Times New Roman" w:cs="Times New Roman"/>
          <w:bCs/>
          <w:sz w:val="28"/>
          <w:szCs w:val="28"/>
          <w:lang w:val="en-US"/>
        </w:rPr>
        <w:t>65</w:t>
      </w: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олія соняшникова – 89 %;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масло вершкове – 68%;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молоко – 53%;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сир кисломолочний – </w:t>
      </w:r>
      <w:r w:rsidRPr="00A438BC">
        <w:rPr>
          <w:rFonts w:ascii="Times New Roman" w:hAnsi="Times New Roman" w:cs="Times New Roman"/>
          <w:bCs/>
          <w:sz w:val="28"/>
          <w:szCs w:val="28"/>
          <w:lang w:val="en-US"/>
        </w:rPr>
        <w:t>50</w:t>
      </w: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сир твердий – 49%;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яйця – 33%;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цукор – 97%;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картопля – </w:t>
      </w:r>
      <w:r w:rsidRPr="00A438BC">
        <w:rPr>
          <w:rFonts w:ascii="Times New Roman" w:hAnsi="Times New Roman" w:cs="Times New Roman"/>
          <w:bCs/>
          <w:sz w:val="28"/>
          <w:szCs w:val="28"/>
          <w:lang w:val="en-US"/>
        </w:rPr>
        <w:t>80</w:t>
      </w: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овочі – </w:t>
      </w:r>
      <w:r w:rsidRPr="00A438BC">
        <w:rPr>
          <w:rFonts w:ascii="Times New Roman" w:hAnsi="Times New Roman" w:cs="Times New Roman"/>
          <w:bCs/>
          <w:sz w:val="28"/>
          <w:szCs w:val="28"/>
          <w:lang w:val="en-US"/>
        </w:rPr>
        <w:t>60</w:t>
      </w: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фрукти – </w:t>
      </w:r>
      <w:r w:rsidRPr="00A438BC">
        <w:rPr>
          <w:rFonts w:ascii="Times New Roman" w:hAnsi="Times New Roman" w:cs="Times New Roman"/>
          <w:bCs/>
          <w:sz w:val="28"/>
          <w:szCs w:val="28"/>
          <w:lang w:val="en-US"/>
        </w:rPr>
        <w:t>30</w:t>
      </w: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%; </w:t>
      </w:r>
    </w:p>
    <w:p w:rsidR="007E3612" w:rsidRPr="00A438BC" w:rsidRDefault="007E3612" w:rsidP="008A7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соки – </w:t>
      </w:r>
      <w:r w:rsidRPr="00A438BC">
        <w:rPr>
          <w:rFonts w:ascii="Times New Roman" w:hAnsi="Times New Roman" w:cs="Times New Roman"/>
          <w:bCs/>
          <w:sz w:val="28"/>
          <w:szCs w:val="28"/>
          <w:lang w:val="en-US"/>
        </w:rPr>
        <w:t>40</w:t>
      </w:r>
      <w:r w:rsidRPr="00A43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%. </w:t>
      </w:r>
    </w:p>
    <w:p w:rsidR="007E3612" w:rsidRPr="00A438BC" w:rsidRDefault="007E3612" w:rsidP="008A730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8B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7E3612" w:rsidRPr="00A438BC" w:rsidRDefault="007E3612" w:rsidP="008A730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38BC">
        <w:rPr>
          <w:rFonts w:ascii="Times New Roman" w:hAnsi="Times New Roman" w:cs="Times New Roman"/>
          <w:sz w:val="28"/>
          <w:szCs w:val="28"/>
        </w:rPr>
        <w:t xml:space="preserve">Рада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контролювала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8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38B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612" w:rsidRPr="00A438BC" w:rsidRDefault="007E3612" w:rsidP="008A730F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8B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рекомендацією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A438BC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гот</w:t>
      </w:r>
      <w:r w:rsidR="00A438BC" w:rsidRPr="00A438BC">
        <w:rPr>
          <w:rFonts w:ascii="Times New Roman" w:hAnsi="Times New Roman" w:cs="Times New Roman"/>
          <w:sz w:val="28"/>
          <w:szCs w:val="28"/>
        </w:rPr>
        <w:t>ується</w:t>
      </w:r>
      <w:proofErr w:type="spellEnd"/>
      <w:r w:rsidR="00A438BC"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C" w:rsidRPr="00A438BC">
        <w:rPr>
          <w:rFonts w:ascii="Times New Roman" w:hAnsi="Times New Roman" w:cs="Times New Roman"/>
          <w:sz w:val="28"/>
          <w:szCs w:val="28"/>
        </w:rPr>
        <w:t>дієтичне</w:t>
      </w:r>
      <w:proofErr w:type="spellEnd"/>
      <w:r w:rsidR="00A438BC"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C" w:rsidRPr="00A438B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A438BC" w:rsidRPr="00A438BC">
        <w:rPr>
          <w:rFonts w:ascii="Times New Roman" w:hAnsi="Times New Roman" w:cs="Times New Roman"/>
          <w:sz w:val="28"/>
          <w:szCs w:val="28"/>
        </w:rPr>
        <w:t xml:space="preserve"> для 3 (</w:t>
      </w:r>
      <w:proofErr w:type="spellStart"/>
      <w:r w:rsidR="00A438BC" w:rsidRPr="00A438B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A438BC" w:rsidRPr="00A438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438BC" w:rsidRPr="00A438BC">
        <w:rPr>
          <w:rFonts w:ascii="Times New Roman" w:hAnsi="Times New Roman" w:cs="Times New Roman"/>
          <w:sz w:val="28"/>
          <w:szCs w:val="28"/>
        </w:rPr>
        <w:t>малюків</w:t>
      </w:r>
      <w:proofErr w:type="spellEnd"/>
      <w:r w:rsidR="00A438BC" w:rsidRPr="00A438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38BC" w:rsidRPr="00A438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438BC"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C" w:rsidRPr="00A438BC">
        <w:rPr>
          <w:rFonts w:ascii="Times New Roman" w:hAnsi="Times New Roman" w:cs="Times New Roman"/>
          <w:sz w:val="28"/>
          <w:szCs w:val="28"/>
        </w:rPr>
        <w:t>діагнозами</w:t>
      </w:r>
      <w:proofErr w:type="spellEnd"/>
      <w:r w:rsidR="00A438BC" w:rsidRPr="00A438BC">
        <w:rPr>
          <w:rFonts w:ascii="Times New Roman" w:hAnsi="Times New Roman" w:cs="Times New Roman"/>
          <w:sz w:val="28"/>
          <w:szCs w:val="28"/>
        </w:rPr>
        <w:t>: 2</w:t>
      </w:r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C" w:rsidRPr="00A438B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438BC"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C" w:rsidRPr="00A438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438BC" w:rsidRPr="00A4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C" w:rsidRPr="00A438BC">
        <w:rPr>
          <w:rFonts w:ascii="Times New Roman" w:hAnsi="Times New Roman" w:cs="Times New Roman"/>
          <w:sz w:val="28"/>
          <w:szCs w:val="28"/>
        </w:rPr>
        <w:t>алергічним</w:t>
      </w:r>
      <w:proofErr w:type="spellEnd"/>
      <w:r w:rsidR="00A438BC" w:rsidRPr="00A438BC">
        <w:rPr>
          <w:rFonts w:ascii="Times New Roman" w:hAnsi="Times New Roman" w:cs="Times New Roman"/>
          <w:sz w:val="28"/>
          <w:szCs w:val="28"/>
        </w:rPr>
        <w:t xml:space="preserve"> дерматитом, 1 </w:t>
      </w:r>
      <w:proofErr w:type="spellStart"/>
      <w:r w:rsidR="00A438BC" w:rsidRPr="00A438B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38BC">
        <w:rPr>
          <w:rFonts w:ascii="Times New Roman" w:hAnsi="Times New Roman" w:cs="Times New Roman"/>
          <w:sz w:val="28"/>
          <w:szCs w:val="28"/>
        </w:rPr>
        <w:t>атопічний</w:t>
      </w:r>
      <w:proofErr w:type="spellEnd"/>
      <w:r w:rsidRPr="00A438BC">
        <w:rPr>
          <w:rFonts w:ascii="Times New Roman" w:hAnsi="Times New Roman" w:cs="Times New Roman"/>
          <w:sz w:val="28"/>
          <w:szCs w:val="28"/>
        </w:rPr>
        <w:t xml:space="preserve"> дерматит,</w:t>
      </w:r>
      <w:r w:rsidR="00A438BC" w:rsidRPr="00A438BC">
        <w:rPr>
          <w:rFonts w:ascii="Times New Roman" w:hAnsi="Times New Roman" w:cs="Times New Roman"/>
          <w:sz w:val="28"/>
          <w:szCs w:val="28"/>
        </w:rPr>
        <w:t>)</w:t>
      </w:r>
      <w:r w:rsidRPr="00A4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612" w:rsidRPr="003F3F47" w:rsidRDefault="007E3612" w:rsidP="008A730F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F3F4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На виконання Закону України «Про охорону дитинства» впродовж року проводилась робота з дітьми пільгового контингенту: створення банку даних дітей пільгового контингенту, проведення обстеження житлових умов та складання відповідних актів, приділення особливої уваги оздоровленню дітей.</w:t>
      </w:r>
    </w:p>
    <w:p w:rsidR="007E3612" w:rsidRPr="008A730F" w:rsidRDefault="007E3612" w:rsidP="008A730F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F3F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Всього на обліку дітей </w:t>
      </w:r>
      <w:r w:rsidR="008A730F" w:rsidRPr="008A730F">
        <w:rPr>
          <w:rFonts w:ascii="Times New Roman" w:hAnsi="Times New Roman" w:cs="Times New Roman"/>
          <w:bCs/>
          <w:sz w:val="28"/>
          <w:szCs w:val="28"/>
          <w:lang w:val="uk-UA"/>
        </w:rPr>
        <w:t>пільгового контингенту –2</w:t>
      </w: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4: </w:t>
      </w:r>
    </w:p>
    <w:p w:rsidR="007E3612" w:rsidRPr="008A730F" w:rsidRDefault="007E3612" w:rsidP="000D2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діти з</w:t>
      </w:r>
      <w:r w:rsidR="008A730F"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багатодітних сімей          - 4</w:t>
      </w: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E3612" w:rsidRPr="008A730F" w:rsidRDefault="007E3612" w:rsidP="000D2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ді</w:t>
      </w:r>
      <w:r w:rsidR="008A730F" w:rsidRPr="008A730F">
        <w:rPr>
          <w:rFonts w:ascii="Times New Roman" w:hAnsi="Times New Roman" w:cs="Times New Roman"/>
          <w:bCs/>
          <w:sz w:val="28"/>
          <w:szCs w:val="28"/>
          <w:lang w:val="uk-UA"/>
        </w:rPr>
        <w:t>ти з малозабезпечених сімей  - 2</w:t>
      </w: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E3612" w:rsidRPr="008A730F" w:rsidRDefault="007E3612" w:rsidP="000D2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ді</w:t>
      </w:r>
      <w:r w:rsidR="008A730F"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 батьків-учасників АТО     - </w:t>
      </w: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A730F" w:rsidRPr="008A730F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E3612" w:rsidRPr="008A730F" w:rsidRDefault="007E3612" w:rsidP="000D2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діти,під опі</w:t>
      </w:r>
      <w:r w:rsidR="00A438BC" w:rsidRPr="008A730F">
        <w:rPr>
          <w:rFonts w:ascii="Times New Roman" w:hAnsi="Times New Roman" w:cs="Times New Roman"/>
          <w:bCs/>
          <w:sz w:val="28"/>
          <w:szCs w:val="28"/>
          <w:lang w:val="uk-UA"/>
        </w:rPr>
        <w:t>кою                           -1</w:t>
      </w: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E3612" w:rsidRPr="008A730F" w:rsidRDefault="007E3612" w:rsidP="000D2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діти,які потерпіли від наслідків від ЧАЕС -1 </w:t>
      </w:r>
    </w:p>
    <w:p w:rsidR="007E3612" w:rsidRPr="003F3F47" w:rsidRDefault="007E3612" w:rsidP="000D225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       Заклад підключено до мережі Інтернет, що дає можливість користуватися матеріалами сайтів профільного Міністерства України, управління освіти, сайтами обласних інститутів післядипломної освіти, інших закладів освіти,   вчасно знайомитися з новими документами.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Вся проведена робота в закладі висвітлюється на сайті закладу постійно.</w:t>
      </w:r>
    </w:p>
    <w:p w:rsidR="007E3612" w:rsidRPr="003F3F47" w:rsidRDefault="007E3612" w:rsidP="008A730F">
      <w:pPr>
        <w:pStyle w:val="a4"/>
        <w:ind w:left="-142" w:firstLine="568"/>
        <w:jc w:val="both"/>
        <w:rPr>
          <w:sz w:val="28"/>
          <w:szCs w:val="28"/>
          <w:lang w:val="uk-UA"/>
        </w:rPr>
      </w:pPr>
    </w:p>
    <w:p w:rsidR="007E3612" w:rsidRPr="003F3F47" w:rsidRDefault="007E3612" w:rsidP="000D225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3F3F47">
        <w:rPr>
          <w:sz w:val="28"/>
          <w:szCs w:val="28"/>
        </w:rPr>
        <w:t>Протягом</w:t>
      </w:r>
      <w:proofErr w:type="spellEnd"/>
      <w:r w:rsidRPr="003F3F47">
        <w:rPr>
          <w:sz w:val="28"/>
          <w:szCs w:val="28"/>
        </w:rPr>
        <w:t xml:space="preserve"> 20</w:t>
      </w:r>
      <w:r w:rsidRPr="003F3F47">
        <w:rPr>
          <w:sz w:val="28"/>
          <w:szCs w:val="28"/>
          <w:lang w:val="uk-UA"/>
        </w:rPr>
        <w:t>2</w:t>
      </w:r>
      <w:r w:rsidRPr="003F3F47">
        <w:rPr>
          <w:sz w:val="28"/>
          <w:szCs w:val="28"/>
        </w:rPr>
        <w:t>1/20</w:t>
      </w:r>
      <w:r w:rsidRPr="003F3F47">
        <w:rPr>
          <w:sz w:val="28"/>
          <w:szCs w:val="28"/>
          <w:lang w:val="uk-UA"/>
        </w:rPr>
        <w:t>22</w:t>
      </w:r>
      <w:r w:rsidRPr="003F3F47">
        <w:rPr>
          <w:sz w:val="28"/>
          <w:szCs w:val="28"/>
        </w:rPr>
        <w:t xml:space="preserve"> </w:t>
      </w:r>
      <w:proofErr w:type="spellStart"/>
      <w:r w:rsidRPr="003F3F47">
        <w:rPr>
          <w:sz w:val="28"/>
          <w:szCs w:val="28"/>
        </w:rPr>
        <w:t>навчального</w:t>
      </w:r>
      <w:proofErr w:type="spellEnd"/>
      <w:r w:rsidRPr="003F3F47">
        <w:rPr>
          <w:sz w:val="28"/>
          <w:szCs w:val="28"/>
        </w:rPr>
        <w:t xml:space="preserve"> року </w:t>
      </w:r>
      <w:proofErr w:type="spellStart"/>
      <w:r w:rsidRPr="003F3F47">
        <w:rPr>
          <w:sz w:val="28"/>
          <w:szCs w:val="28"/>
        </w:rPr>
        <w:t>було</w:t>
      </w:r>
      <w:proofErr w:type="spellEnd"/>
      <w:r w:rsidRPr="003F3F47">
        <w:rPr>
          <w:sz w:val="28"/>
          <w:szCs w:val="28"/>
        </w:rPr>
        <w:t xml:space="preserve"> </w:t>
      </w:r>
      <w:proofErr w:type="spellStart"/>
      <w:r w:rsidRPr="003F3F47">
        <w:rPr>
          <w:sz w:val="28"/>
          <w:szCs w:val="28"/>
        </w:rPr>
        <w:t>зареєстровано</w:t>
      </w:r>
      <w:proofErr w:type="spellEnd"/>
      <w:r w:rsidRPr="003F3F47">
        <w:rPr>
          <w:sz w:val="28"/>
          <w:szCs w:val="28"/>
        </w:rPr>
        <w:t xml:space="preserve"> </w:t>
      </w:r>
      <w:r w:rsidR="008A730F" w:rsidRPr="008A730F">
        <w:rPr>
          <w:sz w:val="28"/>
          <w:szCs w:val="28"/>
          <w:lang w:val="uk-UA"/>
        </w:rPr>
        <w:t>10</w:t>
      </w:r>
      <w:r w:rsidRPr="003F3F47">
        <w:rPr>
          <w:sz w:val="28"/>
          <w:szCs w:val="28"/>
        </w:rPr>
        <w:t xml:space="preserve"> </w:t>
      </w:r>
      <w:proofErr w:type="spellStart"/>
      <w:r w:rsidRPr="003F3F47">
        <w:rPr>
          <w:sz w:val="28"/>
          <w:szCs w:val="28"/>
        </w:rPr>
        <w:t>звернень</w:t>
      </w:r>
      <w:proofErr w:type="spellEnd"/>
      <w:r w:rsidRPr="003F3F47">
        <w:rPr>
          <w:sz w:val="28"/>
          <w:szCs w:val="28"/>
        </w:rPr>
        <w:t xml:space="preserve"> </w:t>
      </w:r>
      <w:proofErr w:type="spellStart"/>
      <w:r w:rsidRPr="003F3F47">
        <w:rPr>
          <w:sz w:val="28"/>
          <w:szCs w:val="28"/>
        </w:rPr>
        <w:t>громадян</w:t>
      </w:r>
      <w:proofErr w:type="spellEnd"/>
      <w:r w:rsidRPr="003F3F47">
        <w:rPr>
          <w:sz w:val="28"/>
          <w:szCs w:val="28"/>
        </w:rPr>
        <w:t xml:space="preserve">.  Тематика </w:t>
      </w:r>
      <w:proofErr w:type="spellStart"/>
      <w:r w:rsidRPr="003F3F47">
        <w:rPr>
          <w:sz w:val="28"/>
          <w:szCs w:val="28"/>
        </w:rPr>
        <w:t>питань</w:t>
      </w:r>
      <w:proofErr w:type="spellEnd"/>
      <w:r w:rsidRPr="003F3F47">
        <w:rPr>
          <w:sz w:val="28"/>
          <w:szCs w:val="28"/>
        </w:rPr>
        <w:t xml:space="preserve">: про </w:t>
      </w:r>
      <w:proofErr w:type="spellStart"/>
      <w:r w:rsidRPr="003F3F47">
        <w:rPr>
          <w:sz w:val="28"/>
          <w:szCs w:val="28"/>
        </w:rPr>
        <w:t>зарахування</w:t>
      </w:r>
      <w:proofErr w:type="spellEnd"/>
      <w:r w:rsidRPr="003F3F47">
        <w:rPr>
          <w:sz w:val="28"/>
          <w:szCs w:val="28"/>
        </w:rPr>
        <w:t xml:space="preserve"> </w:t>
      </w:r>
      <w:proofErr w:type="gramStart"/>
      <w:r w:rsidRPr="003F3F47">
        <w:rPr>
          <w:sz w:val="28"/>
          <w:szCs w:val="28"/>
        </w:rPr>
        <w:t>до</w:t>
      </w:r>
      <w:proofErr w:type="gramEnd"/>
      <w:r w:rsidRPr="003F3F47">
        <w:rPr>
          <w:sz w:val="28"/>
          <w:szCs w:val="28"/>
        </w:rPr>
        <w:t xml:space="preserve"> закладу  </w:t>
      </w:r>
      <w:proofErr w:type="spellStart"/>
      <w:r w:rsidRPr="003F3F47">
        <w:rPr>
          <w:sz w:val="28"/>
          <w:szCs w:val="28"/>
        </w:rPr>
        <w:t>чи</w:t>
      </w:r>
      <w:proofErr w:type="spellEnd"/>
      <w:r w:rsidRPr="003F3F47">
        <w:rPr>
          <w:sz w:val="28"/>
          <w:szCs w:val="28"/>
        </w:rPr>
        <w:t xml:space="preserve"> </w:t>
      </w:r>
      <w:proofErr w:type="spellStart"/>
      <w:r w:rsidRPr="003F3F47">
        <w:rPr>
          <w:sz w:val="28"/>
          <w:szCs w:val="28"/>
        </w:rPr>
        <w:t>переведення</w:t>
      </w:r>
      <w:proofErr w:type="spellEnd"/>
      <w:r w:rsidRPr="003F3F47">
        <w:rPr>
          <w:sz w:val="28"/>
          <w:szCs w:val="28"/>
        </w:rPr>
        <w:t xml:space="preserve"> до </w:t>
      </w:r>
      <w:proofErr w:type="spellStart"/>
      <w:r w:rsidRPr="003F3F47">
        <w:rPr>
          <w:sz w:val="28"/>
          <w:szCs w:val="28"/>
        </w:rPr>
        <w:t>іншого</w:t>
      </w:r>
      <w:proofErr w:type="spellEnd"/>
      <w:r w:rsidRPr="003F3F47">
        <w:rPr>
          <w:sz w:val="28"/>
          <w:szCs w:val="28"/>
        </w:rPr>
        <w:t xml:space="preserve"> </w:t>
      </w:r>
      <w:proofErr w:type="spellStart"/>
      <w:r w:rsidRPr="003F3F47">
        <w:rPr>
          <w:sz w:val="28"/>
          <w:szCs w:val="28"/>
        </w:rPr>
        <w:t>дошкільного</w:t>
      </w:r>
      <w:proofErr w:type="spellEnd"/>
      <w:r w:rsidRPr="003F3F47">
        <w:rPr>
          <w:sz w:val="28"/>
          <w:szCs w:val="28"/>
        </w:rPr>
        <w:t xml:space="preserve"> </w:t>
      </w:r>
      <w:proofErr w:type="spellStart"/>
      <w:r w:rsidRPr="003F3F47">
        <w:rPr>
          <w:sz w:val="28"/>
          <w:szCs w:val="28"/>
        </w:rPr>
        <w:t>навчального</w:t>
      </w:r>
      <w:proofErr w:type="spellEnd"/>
      <w:r w:rsidRPr="003F3F47">
        <w:rPr>
          <w:sz w:val="28"/>
          <w:szCs w:val="28"/>
        </w:rPr>
        <w:t xml:space="preserve"> закладу, а </w:t>
      </w:r>
      <w:proofErr w:type="spellStart"/>
      <w:r w:rsidRPr="003F3F47">
        <w:rPr>
          <w:sz w:val="28"/>
          <w:szCs w:val="28"/>
        </w:rPr>
        <w:t>також</w:t>
      </w:r>
      <w:proofErr w:type="spellEnd"/>
      <w:r w:rsidRPr="003F3F47">
        <w:rPr>
          <w:sz w:val="28"/>
          <w:szCs w:val="28"/>
        </w:rPr>
        <w:t xml:space="preserve">  </w:t>
      </w:r>
      <w:proofErr w:type="spellStart"/>
      <w:r w:rsidRPr="003F3F47">
        <w:rPr>
          <w:sz w:val="28"/>
          <w:szCs w:val="28"/>
        </w:rPr>
        <w:t>з</w:t>
      </w:r>
      <w:proofErr w:type="spellEnd"/>
      <w:r w:rsidRPr="003F3F47">
        <w:rPr>
          <w:sz w:val="28"/>
          <w:szCs w:val="28"/>
        </w:rPr>
        <w:t xml:space="preserve"> приводу  </w:t>
      </w:r>
      <w:proofErr w:type="spellStart"/>
      <w:r w:rsidRPr="003F3F47">
        <w:rPr>
          <w:sz w:val="28"/>
          <w:szCs w:val="28"/>
        </w:rPr>
        <w:t>працевлаштування</w:t>
      </w:r>
      <w:proofErr w:type="spellEnd"/>
      <w:r w:rsidRPr="003F3F47">
        <w:rPr>
          <w:sz w:val="28"/>
          <w:szCs w:val="28"/>
        </w:rPr>
        <w:t>. </w:t>
      </w:r>
    </w:p>
    <w:p w:rsidR="007E3612" w:rsidRPr="003F3F47" w:rsidRDefault="007E3612" w:rsidP="000D22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Дошкільний навчальний заклад є комунальним закладом, тому матеріальне та фінансове забезпечення здійснює місцевий бюджет. </w:t>
      </w:r>
    </w:p>
    <w:p w:rsidR="007E3612" w:rsidRPr="003F3F47" w:rsidRDefault="007E3612" w:rsidP="008A73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Незважаючи на складні економічні умови матеріально – технічної база постійно доповнюється. Приміщення і територія ДНЗ  перебувають у належному стані, постійно поповнюється, оновлюється і ремонтується обладнання. Завдання адміністрації полягає у оптимальному  прогнозуванні, плануванні та цільовому використанні бюджетних коштів. </w:t>
      </w:r>
    </w:p>
    <w:p w:rsidR="007E3612" w:rsidRPr="003F3F47" w:rsidRDefault="007E3612" w:rsidP="008A730F">
      <w:pPr>
        <w:pStyle w:val="a3"/>
        <w:ind w:right="-285"/>
        <w:jc w:val="both"/>
        <w:rPr>
          <w:iCs/>
          <w:sz w:val="28"/>
          <w:szCs w:val="28"/>
        </w:rPr>
      </w:pPr>
      <w:r w:rsidRPr="003F3F47">
        <w:rPr>
          <w:b/>
          <w:bCs/>
          <w:iCs/>
          <w:sz w:val="28"/>
          <w:szCs w:val="28"/>
          <w:lang w:val="uk-UA"/>
        </w:rPr>
        <w:t xml:space="preserve"> </w:t>
      </w:r>
      <w:r w:rsidRPr="003F3F47">
        <w:rPr>
          <w:bCs/>
          <w:iCs/>
          <w:sz w:val="28"/>
          <w:szCs w:val="28"/>
          <w:lang w:val="uk-UA"/>
        </w:rPr>
        <w:t xml:space="preserve">  За рахунок  бюджету з  липня 2021 року по червень 2022 року в закладі: </w:t>
      </w:r>
    </w:p>
    <w:p w:rsidR="007E3612" w:rsidRPr="008A730F" w:rsidRDefault="007E3612" w:rsidP="008A730F">
      <w:pPr>
        <w:pStyle w:val="a3"/>
        <w:numPr>
          <w:ilvl w:val="0"/>
          <w:numId w:val="2"/>
        </w:numPr>
        <w:spacing w:before="0" w:beforeAutospacing="0" w:afterAutospacing="0"/>
        <w:ind w:right="-285"/>
        <w:jc w:val="both"/>
        <w:rPr>
          <w:iCs/>
          <w:sz w:val="28"/>
          <w:szCs w:val="28"/>
        </w:rPr>
      </w:pPr>
      <w:r w:rsidRPr="003F3F47">
        <w:rPr>
          <w:bCs/>
          <w:iCs/>
          <w:sz w:val="28"/>
          <w:szCs w:val="28"/>
          <w:lang w:val="uk-UA"/>
        </w:rPr>
        <w:t xml:space="preserve"> було завершено зовнішнє утеплення приміщення. </w:t>
      </w:r>
    </w:p>
    <w:p w:rsidR="008A730F" w:rsidRPr="000D2251" w:rsidRDefault="008A730F" w:rsidP="008A730F">
      <w:pPr>
        <w:pStyle w:val="a3"/>
        <w:numPr>
          <w:ilvl w:val="0"/>
          <w:numId w:val="2"/>
        </w:numPr>
        <w:spacing w:before="0" w:beforeAutospacing="0" w:afterAutospacing="0"/>
        <w:ind w:right="-285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Всі вікна замінено на енергозберігаючі</w:t>
      </w:r>
    </w:p>
    <w:p w:rsidR="000D2251" w:rsidRPr="003F3F47" w:rsidRDefault="000D2251" w:rsidP="000D2251">
      <w:pPr>
        <w:pStyle w:val="a3"/>
        <w:spacing w:before="0" w:beforeAutospacing="0" w:afterAutospacing="0"/>
        <w:ind w:left="720" w:right="-285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Більш детальну інформацію про використання коштів на потреби </w:t>
      </w:r>
      <w:proofErr w:type="spellStart"/>
      <w:r>
        <w:rPr>
          <w:bCs/>
          <w:iCs/>
          <w:sz w:val="28"/>
          <w:szCs w:val="28"/>
          <w:lang w:val="uk-UA"/>
        </w:rPr>
        <w:t>днз</w:t>
      </w:r>
      <w:proofErr w:type="spellEnd"/>
      <w:r>
        <w:rPr>
          <w:bCs/>
          <w:iCs/>
          <w:sz w:val="28"/>
          <w:szCs w:val="28"/>
          <w:lang w:val="uk-UA"/>
        </w:rPr>
        <w:t xml:space="preserve"> висвітлено на освітній карті.</w:t>
      </w:r>
    </w:p>
    <w:p w:rsidR="007E3612" w:rsidRPr="003F3F47" w:rsidRDefault="007E3612" w:rsidP="008A730F">
      <w:pPr>
        <w:pStyle w:val="a3"/>
        <w:ind w:right="-285"/>
        <w:jc w:val="both"/>
        <w:rPr>
          <w:iCs/>
          <w:sz w:val="28"/>
          <w:szCs w:val="28"/>
        </w:rPr>
      </w:pPr>
      <w:r w:rsidRPr="003F3F47">
        <w:rPr>
          <w:bCs/>
          <w:iCs/>
          <w:sz w:val="28"/>
          <w:szCs w:val="28"/>
          <w:lang w:val="uk-UA"/>
        </w:rPr>
        <w:t xml:space="preserve">    Планується проведення фарбування фасаду закладу, дообладнання групових дитячих майданчиків шляхом залучення бюджетних та позабюджетних коштів. </w:t>
      </w:r>
    </w:p>
    <w:p w:rsidR="007E3612" w:rsidRPr="003F3F47" w:rsidRDefault="007E3612" w:rsidP="008A730F">
      <w:pPr>
        <w:pStyle w:val="a3"/>
        <w:ind w:right="-285"/>
        <w:jc w:val="both"/>
        <w:rPr>
          <w:iCs/>
          <w:sz w:val="28"/>
          <w:szCs w:val="28"/>
        </w:rPr>
      </w:pPr>
      <w:r w:rsidRPr="003F3F47">
        <w:rPr>
          <w:bCs/>
          <w:iCs/>
          <w:sz w:val="28"/>
          <w:szCs w:val="28"/>
          <w:lang w:val="uk-UA"/>
        </w:rPr>
        <w:t xml:space="preserve">    Після проведення </w:t>
      </w:r>
      <w:proofErr w:type="spellStart"/>
      <w:r w:rsidRPr="003F3F47">
        <w:rPr>
          <w:bCs/>
          <w:iCs/>
          <w:sz w:val="28"/>
          <w:szCs w:val="28"/>
          <w:lang w:val="uk-UA"/>
        </w:rPr>
        <w:t>енергоаудиту</w:t>
      </w:r>
      <w:proofErr w:type="spellEnd"/>
      <w:r w:rsidRPr="003F3F47">
        <w:rPr>
          <w:bCs/>
          <w:iCs/>
          <w:sz w:val="28"/>
          <w:szCs w:val="28"/>
          <w:lang w:val="uk-UA"/>
        </w:rPr>
        <w:t xml:space="preserve"> в закладі проведено налагодження системи опалення, утеплення приміщення.</w:t>
      </w:r>
    </w:p>
    <w:p w:rsidR="007E3612" w:rsidRPr="003F3F47" w:rsidRDefault="000D2251" w:rsidP="000D2251">
      <w:pPr>
        <w:pStyle w:val="a3"/>
        <w:spacing w:before="0" w:beforeAutospacing="0" w:after="0" w:afterAutospacing="0" w:line="276" w:lineRule="auto"/>
        <w:ind w:hanging="142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</w:t>
      </w:r>
      <w:r w:rsidR="007E3612" w:rsidRPr="003F3F47">
        <w:rPr>
          <w:color w:val="000000"/>
          <w:sz w:val="28"/>
          <w:szCs w:val="28"/>
          <w:lang w:val="uk-UA"/>
        </w:rPr>
        <w:t>Прибирання майданчиків і всієї  території  дошкільного закладу здійснюється щоденно.      За потребою здійснюється викос трави, обрізка дерев, кущів.</w:t>
      </w:r>
      <w:r w:rsidR="007E3612" w:rsidRPr="003F3F47">
        <w:rPr>
          <w:iCs/>
          <w:sz w:val="28"/>
          <w:szCs w:val="28"/>
          <w:lang w:val="uk-UA"/>
        </w:rPr>
        <w:t xml:space="preserve">  </w:t>
      </w:r>
    </w:p>
    <w:p w:rsidR="007E3612" w:rsidRPr="003F3F47" w:rsidRDefault="007E3612" w:rsidP="000D225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дошкільного закладу освіти є організація роботи з батьками.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первинне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F47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>.</w:t>
      </w:r>
    </w:p>
    <w:p w:rsidR="007E3612" w:rsidRPr="003F3F47" w:rsidRDefault="007E3612" w:rsidP="008A730F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Постійна взаємодія з сім’ями вихованців 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 </w:t>
      </w:r>
    </w:p>
    <w:p w:rsidR="007E3612" w:rsidRPr="003F3F47" w:rsidRDefault="007E3612" w:rsidP="008A730F">
      <w:pPr>
        <w:spacing w:line="16" w:lineRule="atLeast"/>
        <w:ind w:left="20" w:right="2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>Дошкільний заклад підтримує бажання батьків поповнювати свої знання, необхідні для виховання та оздоровлення дітей. Педагогічний колектив організовує для цього різні активні форми співпраці.</w:t>
      </w:r>
    </w:p>
    <w:p w:rsidR="007E3612" w:rsidRPr="003F3F47" w:rsidRDefault="007E3612" w:rsidP="008A730F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Для сімей наших вихованців дитячий садок є консультативним і просвітницьким центром. Вихователі всіх вікових груп протягом року планували і проводили з батьками своїх вихованців бесіди-хвилинки,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/>
        </w:rPr>
        <w:t>онлайн-консультації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, надавали кваліфіковані поради щодо виховання та навчання дітей. Впродовж навчального року в групах були проведені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/>
        </w:rPr>
        <w:t>-батьківські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збори, на яких педагоги ознайомлювали з завданнями, новим змістом і напрямками освітнього процесу, специфікою роботи сучасного закладу освіти,  батьки отримували інформацію про нормативно-правове </w:t>
      </w:r>
      <w:proofErr w:type="spellStart"/>
      <w:r w:rsidRPr="003F3F47">
        <w:rPr>
          <w:rFonts w:ascii="Times New Roman" w:hAnsi="Times New Roman" w:cs="Times New Roman"/>
          <w:sz w:val="28"/>
          <w:szCs w:val="28"/>
          <w:lang w:val="uk-UA"/>
        </w:rPr>
        <w:t>підгрунття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нововведень в освіті, обговорювали актуальні для них питання. Очно 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3F3F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батьками 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проводилися на повітрі, дотримуючись всіх санітарних норм адаптивного періоду. </w:t>
      </w:r>
    </w:p>
    <w:p w:rsidR="007E3612" w:rsidRPr="003F3F47" w:rsidRDefault="007E3612" w:rsidP="008A730F">
      <w:pPr>
        <w:spacing w:before="100" w:beforeAutospacing="1"/>
        <w:ind w:left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Більшість батьків приймає активну участь у обладнанні дитячих ігрових майданчиків та розвивального середовища груп.</w:t>
      </w:r>
    </w:p>
    <w:p w:rsidR="007E3612" w:rsidRPr="003F3F47" w:rsidRDefault="007E3612" w:rsidP="008A730F">
      <w:pPr>
        <w:spacing w:before="100" w:beforeAutospacing="1"/>
        <w:ind w:left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Педагоги групи № 3 «Веселка» організували батьків у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>переоблаштуванні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дитячого  ігрового майданчика, </w:t>
      </w:r>
    </w:p>
    <w:p w:rsidR="007E3612" w:rsidRPr="003F3F47" w:rsidRDefault="007E3612" w:rsidP="008A730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>малюнкі</w:t>
      </w:r>
      <w:proofErr w:type="gramStart"/>
      <w:r w:rsidRPr="003F3F4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F3F47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поробок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виготовлених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F4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F3F47">
        <w:rPr>
          <w:rFonts w:ascii="Times New Roman" w:hAnsi="Times New Roman" w:cs="Times New Roman"/>
          <w:sz w:val="28"/>
          <w:szCs w:val="28"/>
        </w:rPr>
        <w:t xml:space="preserve">: </w:t>
      </w:r>
      <w:r w:rsidRPr="003F3F47">
        <w:rPr>
          <w:rFonts w:ascii="Times New Roman" w:hAnsi="Times New Roman" w:cs="Times New Roman"/>
          <w:b/>
          <w:i/>
          <w:sz w:val="28"/>
          <w:szCs w:val="28"/>
          <w:lang w:val="uk-UA"/>
        </w:rPr>
        <w:t>«Мереживо осінніх барв»</w:t>
      </w:r>
      <w:r w:rsidRPr="003F3F47">
        <w:rPr>
          <w:rFonts w:ascii="Times New Roman" w:hAnsi="Times New Roman" w:cs="Times New Roman"/>
          <w:b/>
          <w:sz w:val="28"/>
          <w:szCs w:val="28"/>
        </w:rPr>
        <w:t>,</w:t>
      </w:r>
      <w:r w:rsidRPr="003F3F47">
        <w:rPr>
          <w:rFonts w:ascii="Times New Roman" w:hAnsi="Times New Roman" w:cs="Times New Roman"/>
          <w:sz w:val="28"/>
          <w:szCs w:val="28"/>
        </w:rPr>
        <w:t xml:space="preserve"> </w:t>
      </w:r>
      <w:r w:rsidRPr="003F3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F47">
        <w:rPr>
          <w:rFonts w:ascii="Times New Roman" w:hAnsi="Times New Roman" w:cs="Times New Roman"/>
          <w:b/>
          <w:i/>
          <w:sz w:val="28"/>
          <w:szCs w:val="28"/>
          <w:lang w:val="uk-UA"/>
        </w:rPr>
        <w:t>«Новорічний вернісаж»</w:t>
      </w:r>
      <w:r w:rsidRPr="003F3F47">
        <w:rPr>
          <w:rFonts w:ascii="Times New Roman" w:hAnsi="Times New Roman" w:cs="Times New Roman"/>
          <w:sz w:val="28"/>
          <w:szCs w:val="28"/>
        </w:rPr>
        <w:t>.</w:t>
      </w:r>
    </w:p>
    <w:p w:rsidR="007E3612" w:rsidRPr="003F3F47" w:rsidRDefault="007E3612" w:rsidP="008A730F">
      <w:pPr>
        <w:spacing w:after="100" w:afterAutospacing="1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Велика подяка їм за взаєморозуміння та підтримку.    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</w:p>
    <w:p w:rsidR="007E3612" w:rsidRPr="003F3F47" w:rsidRDefault="007E3612" w:rsidP="008A730F">
      <w:pPr>
        <w:spacing w:after="100" w:afterAutospacing="1"/>
        <w:ind w:left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Аналізуючи роботу з розвитку дошкільного закладу, створення сприятливих умов для дітей, оцінюючи результати досягнень дошкільного закладу можна зробити такий висновок: у нашому ДНЗ сформовано цілісний освітній простір, в якому дітям надають якісні освітні послуги, піклуються про здоров’я кожної дитини, залучають позабюджетні асигнування для розвитку дошкільного закладу.</w:t>
      </w:r>
    </w:p>
    <w:p w:rsidR="007E3612" w:rsidRPr="003F3F47" w:rsidRDefault="007E3612" w:rsidP="000D2251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3F47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     Але поруч з позитивними факторами існують певні недоліки: </w:t>
      </w:r>
    </w:p>
    <w:p w:rsidR="007E3612" w:rsidRPr="003F3F47" w:rsidRDefault="007E3612" w:rsidP="000D2251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3F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- недостатньо звернено уваги на  використання в роботі з дітьми експериментально – дослідницької діяльності, </w:t>
      </w:r>
      <w:proofErr w:type="spellStart"/>
      <w:r w:rsidRPr="003F3F4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проблемно</w:t>
      </w:r>
      <w:proofErr w:type="spellEnd"/>
      <w:r w:rsidRPr="003F3F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пошукових ситуацій та інших продуктивних видів діяльності; </w:t>
      </w:r>
    </w:p>
    <w:p w:rsidR="007E3612" w:rsidRPr="003F3F47" w:rsidRDefault="007E3612" w:rsidP="008A730F">
      <w:pPr>
        <w:spacing w:after="100" w:afterAutospacing="1"/>
        <w:ind w:left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bCs/>
          <w:iCs/>
          <w:sz w:val="28"/>
          <w:szCs w:val="28"/>
        </w:rPr>
        <w:t xml:space="preserve">     -</w:t>
      </w:r>
      <w:r w:rsidRPr="003F3F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через недостатнє фінансування залишається </w:t>
      </w:r>
      <w:proofErr w:type="spellStart"/>
      <w:r w:rsidRPr="003F3F4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недообладнана</w:t>
      </w:r>
      <w:proofErr w:type="spellEnd"/>
      <w:r w:rsidRPr="003F3F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територія ДНЗ (тіньові накриття), а також капітальний ремонт переходу </w:t>
      </w:r>
      <w:proofErr w:type="gramStart"/>
      <w:r w:rsidRPr="003F3F4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Pr="003F3F4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іж групами  № 9.10</w:t>
      </w:r>
    </w:p>
    <w:p w:rsidR="007E3612" w:rsidRPr="003F3F47" w:rsidRDefault="007E3612" w:rsidP="008A730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sz w:val="28"/>
          <w:szCs w:val="28"/>
          <w:lang w:val="uk-UA"/>
        </w:rPr>
        <w:t>Планується проведення фарбування фасаду закладу, дообладнання групових дитячих майданчиків шляхом залучення бюджетних та позабюджетних коштів.</w:t>
      </w: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7E3612" w:rsidRPr="003F3F47" w:rsidRDefault="007E3612" w:rsidP="008A730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3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Дякую всім учасникам освітнього процесу за участь у житті навчального закладу!</w:t>
      </w:r>
      <w:r w:rsidRPr="003F3F47">
        <w:rPr>
          <w:rFonts w:ascii="Times New Roman" w:hAnsi="Times New Roman" w:cs="Times New Roman"/>
          <w:iCs/>
          <w:sz w:val="28"/>
          <w:szCs w:val="28"/>
        </w:rPr>
        <w:t> </w:t>
      </w:r>
    </w:p>
    <w:p w:rsidR="007E3612" w:rsidRPr="003F3F47" w:rsidRDefault="007E3612" w:rsidP="000D22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Сподіваюсь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подальшу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успішну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proofErr w:type="gramStart"/>
      <w:r w:rsidRPr="003F3F47">
        <w:rPr>
          <w:rFonts w:ascii="Times New Roman" w:hAnsi="Times New Roman" w:cs="Times New Roman"/>
          <w:iCs/>
          <w:sz w:val="28"/>
          <w:szCs w:val="28"/>
        </w:rPr>
        <w:t>пл</w:t>
      </w:r>
      <w:proofErr w:type="gramEnd"/>
      <w:r w:rsidRPr="003F3F47">
        <w:rPr>
          <w:rFonts w:ascii="Times New Roman" w:hAnsi="Times New Roman" w:cs="Times New Roman"/>
          <w:iCs/>
          <w:sz w:val="28"/>
          <w:szCs w:val="28"/>
        </w:rPr>
        <w:t>ідну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співпрацю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F47">
        <w:rPr>
          <w:rFonts w:ascii="Times New Roman" w:hAnsi="Times New Roman" w:cs="Times New Roman"/>
          <w:iCs/>
          <w:sz w:val="28"/>
          <w:szCs w:val="28"/>
        </w:rPr>
        <w:t>колективом</w:t>
      </w:r>
      <w:proofErr w:type="spellEnd"/>
      <w:r w:rsidRPr="003F3F47">
        <w:rPr>
          <w:rFonts w:ascii="Times New Roman" w:hAnsi="Times New Roman" w:cs="Times New Roman"/>
          <w:iCs/>
          <w:sz w:val="28"/>
          <w:szCs w:val="28"/>
        </w:rPr>
        <w:t>, батьками.  </w:t>
      </w:r>
    </w:p>
    <w:p w:rsidR="00EC4D30" w:rsidRPr="003F3F47" w:rsidRDefault="00EC4D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4D30" w:rsidRPr="003F3F47" w:rsidSect="000D2251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F41"/>
    <w:multiLevelType w:val="hybridMultilevel"/>
    <w:tmpl w:val="4A8681C4"/>
    <w:lvl w:ilvl="0" w:tplc="AC20C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DBC1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CC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60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0A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09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42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2E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D2600"/>
    <w:multiLevelType w:val="hybridMultilevel"/>
    <w:tmpl w:val="254052F6"/>
    <w:lvl w:ilvl="0" w:tplc="3DD43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C89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46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0D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87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8D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41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A6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E3612"/>
    <w:rsid w:val="00032F73"/>
    <w:rsid w:val="000D2251"/>
    <w:rsid w:val="003F3F47"/>
    <w:rsid w:val="0054344D"/>
    <w:rsid w:val="007E3612"/>
    <w:rsid w:val="00844425"/>
    <w:rsid w:val="008A730F"/>
    <w:rsid w:val="008E4040"/>
    <w:rsid w:val="00A438BC"/>
    <w:rsid w:val="00C75645"/>
    <w:rsid w:val="00D001C6"/>
    <w:rsid w:val="00EC4D30"/>
    <w:rsid w:val="00EC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3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2022-06-21T07:59:00Z</cp:lastPrinted>
  <dcterms:created xsi:type="dcterms:W3CDTF">2022-06-06T06:53:00Z</dcterms:created>
  <dcterms:modified xsi:type="dcterms:W3CDTF">2022-06-23T08:47:00Z</dcterms:modified>
</cp:coreProperties>
</file>