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61" w:type="pct"/>
        <w:tblCellSpacing w:w="0" w:type="dxa"/>
        <w:tblInd w:w="-1276" w:type="dxa"/>
        <w:tblCellMar>
          <w:left w:w="0" w:type="dxa"/>
          <w:right w:w="0" w:type="dxa"/>
        </w:tblCellMar>
        <w:tblLook w:val="04A0"/>
      </w:tblPr>
      <w:tblGrid>
        <w:gridCol w:w="8221"/>
        <w:gridCol w:w="5182"/>
      </w:tblGrid>
      <w:tr w:rsidR="008C5251" w:rsidRPr="00A917DE" w:rsidTr="008854CD">
        <w:trPr>
          <w:tblCellSpacing w:w="0" w:type="dxa"/>
        </w:trPr>
        <w:tc>
          <w:tcPr>
            <w:tcW w:w="3067" w:type="pct"/>
            <w:hideMark/>
          </w:tcPr>
          <w:p w:rsidR="008C5251" w:rsidRPr="00A917DE" w:rsidRDefault="008C5251" w:rsidP="004A25BD">
            <w:pPr>
              <w:spacing w:before="100" w:beforeAutospacing="1" w:after="100" w:afterAutospacing="1" w:line="240" w:lineRule="auto"/>
              <w:ind w:right="-4188"/>
              <w:rPr>
                <w:rFonts w:ascii="Times New Roman" w:eastAsia="Times New Roman" w:hAnsi="Times New Roman" w:cs="Times New Roman"/>
                <w:color w:val="403152" w:themeColor="accent4" w:themeShade="80"/>
                <w:sz w:val="28"/>
                <w:szCs w:val="24"/>
                <w:lang w:eastAsia="ru-RU"/>
              </w:rPr>
            </w:pPr>
            <w:bookmarkStart w:id="0" w:name="n13"/>
            <w:bookmarkEnd w:id="0"/>
          </w:p>
        </w:tc>
        <w:tc>
          <w:tcPr>
            <w:tcW w:w="1933" w:type="pct"/>
            <w:hideMark/>
          </w:tcPr>
          <w:p w:rsidR="008C5251" w:rsidRPr="008854CD" w:rsidRDefault="008C5251" w:rsidP="00A97497">
            <w:pPr>
              <w:spacing w:before="100" w:beforeAutospacing="1" w:after="100" w:afterAutospacing="1" w:line="240" w:lineRule="auto"/>
              <w:rPr>
                <w:rFonts w:ascii="Times New Roman" w:eastAsia="Times New Roman" w:hAnsi="Times New Roman" w:cs="Times New Roman"/>
                <w:b/>
                <w:color w:val="403152" w:themeColor="accent4" w:themeShade="80"/>
                <w:szCs w:val="24"/>
                <w:lang w:eastAsia="ru-RU"/>
              </w:rPr>
            </w:pPr>
            <w:r w:rsidRPr="008854CD">
              <w:rPr>
                <w:rFonts w:ascii="Times New Roman" w:eastAsia="Times New Roman" w:hAnsi="Times New Roman" w:cs="Times New Roman"/>
                <w:b/>
                <w:color w:val="403152" w:themeColor="accent4" w:themeShade="80"/>
                <w:szCs w:val="24"/>
                <w:lang w:eastAsia="ru-RU"/>
              </w:rPr>
              <w:t xml:space="preserve">ЗАТВЕРДЖЕНО </w:t>
            </w:r>
            <w:r w:rsidRPr="008854CD">
              <w:rPr>
                <w:rFonts w:ascii="Times New Roman" w:eastAsia="Times New Roman" w:hAnsi="Times New Roman" w:cs="Times New Roman"/>
                <w:b/>
                <w:color w:val="403152" w:themeColor="accent4" w:themeShade="80"/>
                <w:szCs w:val="24"/>
                <w:lang w:eastAsia="ru-RU"/>
              </w:rPr>
              <w:br/>
              <w:t xml:space="preserve">Наказ Міністерства </w:t>
            </w:r>
            <w:r w:rsidRPr="008854CD">
              <w:rPr>
                <w:rFonts w:ascii="Times New Roman" w:eastAsia="Times New Roman" w:hAnsi="Times New Roman" w:cs="Times New Roman"/>
                <w:b/>
                <w:color w:val="403152" w:themeColor="accent4" w:themeShade="80"/>
                <w:szCs w:val="24"/>
                <w:lang w:eastAsia="ru-RU"/>
              </w:rPr>
              <w:br/>
              <w:t xml:space="preserve">охорони здоров’я України </w:t>
            </w:r>
            <w:r w:rsidRPr="008854CD">
              <w:rPr>
                <w:rFonts w:ascii="Times New Roman" w:eastAsia="Times New Roman" w:hAnsi="Times New Roman" w:cs="Times New Roman"/>
                <w:b/>
                <w:color w:val="403152" w:themeColor="accent4" w:themeShade="80"/>
                <w:szCs w:val="24"/>
                <w:lang w:eastAsia="ru-RU"/>
              </w:rPr>
              <w:br/>
              <w:t>01.08.2013  № 678</w:t>
            </w:r>
          </w:p>
        </w:tc>
      </w:tr>
      <w:tr w:rsidR="008C5251" w:rsidRPr="00A917DE" w:rsidTr="008854CD">
        <w:trPr>
          <w:tblCellSpacing w:w="0" w:type="dxa"/>
        </w:trPr>
        <w:tc>
          <w:tcPr>
            <w:tcW w:w="3067" w:type="pct"/>
            <w:hideMark/>
          </w:tcPr>
          <w:p w:rsidR="008C5251" w:rsidRPr="00A917DE" w:rsidRDefault="008C5251" w:rsidP="00A97497">
            <w:pPr>
              <w:spacing w:before="100" w:beforeAutospacing="1" w:after="100" w:afterAutospacing="1" w:line="240" w:lineRule="auto"/>
              <w:rPr>
                <w:rFonts w:ascii="Times New Roman" w:eastAsia="Times New Roman" w:hAnsi="Times New Roman" w:cs="Times New Roman"/>
                <w:color w:val="403152" w:themeColor="accent4" w:themeShade="80"/>
                <w:sz w:val="28"/>
                <w:szCs w:val="24"/>
                <w:lang w:eastAsia="ru-RU"/>
              </w:rPr>
            </w:pPr>
            <w:bookmarkStart w:id="1" w:name="n14"/>
            <w:bookmarkEnd w:id="1"/>
          </w:p>
        </w:tc>
        <w:tc>
          <w:tcPr>
            <w:tcW w:w="1933" w:type="pct"/>
            <w:hideMark/>
          </w:tcPr>
          <w:p w:rsidR="008C5251" w:rsidRPr="008854CD" w:rsidRDefault="008C5251" w:rsidP="00A97497">
            <w:pPr>
              <w:spacing w:before="100" w:beforeAutospacing="1" w:after="100" w:afterAutospacing="1" w:line="240" w:lineRule="auto"/>
              <w:rPr>
                <w:rFonts w:ascii="Times New Roman" w:eastAsia="Times New Roman" w:hAnsi="Times New Roman" w:cs="Times New Roman"/>
                <w:b/>
                <w:color w:val="403152" w:themeColor="accent4" w:themeShade="80"/>
                <w:szCs w:val="24"/>
                <w:lang w:eastAsia="ru-RU"/>
              </w:rPr>
            </w:pPr>
            <w:r w:rsidRPr="008854CD">
              <w:rPr>
                <w:rFonts w:ascii="Times New Roman" w:eastAsia="Times New Roman" w:hAnsi="Times New Roman" w:cs="Times New Roman"/>
                <w:b/>
                <w:color w:val="403152" w:themeColor="accent4" w:themeShade="80"/>
                <w:szCs w:val="24"/>
                <w:lang w:eastAsia="ru-RU"/>
              </w:rPr>
              <w:t xml:space="preserve">Зареєстровано в Міністерстві </w:t>
            </w:r>
            <w:r w:rsidRPr="008854CD">
              <w:rPr>
                <w:rFonts w:ascii="Times New Roman" w:eastAsia="Times New Roman" w:hAnsi="Times New Roman" w:cs="Times New Roman"/>
                <w:b/>
                <w:color w:val="403152" w:themeColor="accent4" w:themeShade="80"/>
                <w:szCs w:val="24"/>
                <w:lang w:eastAsia="ru-RU"/>
              </w:rPr>
              <w:br/>
              <w:t xml:space="preserve">юстиції України </w:t>
            </w:r>
            <w:r w:rsidRPr="008854CD">
              <w:rPr>
                <w:rFonts w:ascii="Times New Roman" w:eastAsia="Times New Roman" w:hAnsi="Times New Roman" w:cs="Times New Roman"/>
                <w:b/>
                <w:color w:val="403152" w:themeColor="accent4" w:themeShade="80"/>
                <w:szCs w:val="24"/>
                <w:lang w:eastAsia="ru-RU"/>
              </w:rPr>
              <w:br/>
              <w:t xml:space="preserve">9 серпня 2013 р. </w:t>
            </w:r>
            <w:r w:rsidRPr="008854CD">
              <w:rPr>
                <w:rFonts w:ascii="Times New Roman" w:eastAsia="Times New Roman" w:hAnsi="Times New Roman" w:cs="Times New Roman"/>
                <w:b/>
                <w:color w:val="403152" w:themeColor="accent4" w:themeShade="80"/>
                <w:szCs w:val="24"/>
                <w:lang w:eastAsia="ru-RU"/>
              </w:rPr>
              <w:br/>
              <w:t>за № 1370/23902</w:t>
            </w:r>
          </w:p>
        </w:tc>
      </w:tr>
    </w:tbl>
    <w:p w:rsidR="008854CD" w:rsidRPr="008854CD" w:rsidRDefault="008854CD" w:rsidP="008854CD">
      <w:pPr>
        <w:spacing w:before="100" w:beforeAutospacing="1" w:after="100" w:afterAutospacing="1" w:line="240" w:lineRule="auto"/>
        <w:rPr>
          <w:rFonts w:ascii="Times New Roman" w:eastAsia="Times New Roman" w:hAnsi="Times New Roman" w:cs="Times New Roman"/>
          <w:color w:val="403152" w:themeColor="accent4" w:themeShade="80"/>
          <w:sz w:val="28"/>
          <w:szCs w:val="24"/>
          <w:lang w:eastAsia="ru-RU"/>
        </w:rPr>
      </w:pPr>
      <w:bookmarkStart w:id="2" w:name="n15"/>
      <w:bookmarkEnd w:id="2"/>
      <w:r>
        <w:rPr>
          <w:rFonts w:ascii="Times New Roman" w:eastAsia="Times New Roman" w:hAnsi="Times New Roman" w:cs="Times New Roman"/>
          <w:b/>
          <w:color w:val="403152" w:themeColor="accent4" w:themeShade="80"/>
          <w:sz w:val="28"/>
          <w:szCs w:val="24"/>
          <w:lang w:val="en-US" w:eastAsia="ru-RU"/>
        </w:rPr>
        <w:t xml:space="preserve">                            </w:t>
      </w:r>
      <w:r w:rsidR="008C5251" w:rsidRPr="00A917DE">
        <w:rPr>
          <w:rFonts w:ascii="Times New Roman" w:eastAsia="Times New Roman" w:hAnsi="Times New Roman" w:cs="Times New Roman"/>
          <w:b/>
          <w:color w:val="403152" w:themeColor="accent4" w:themeShade="80"/>
          <w:sz w:val="28"/>
          <w:szCs w:val="24"/>
          <w:lang w:eastAsia="ru-RU"/>
        </w:rPr>
        <w:t>ДЕРЖАВНІ САНІТАРНІ НОРМИ ТА ПРАВИЛА</w:t>
      </w:r>
      <w:r>
        <w:rPr>
          <w:rFonts w:ascii="Times New Roman" w:eastAsia="Times New Roman" w:hAnsi="Times New Roman" w:cs="Times New Roman"/>
          <w:color w:val="403152" w:themeColor="accent4" w:themeShade="80"/>
          <w:sz w:val="28"/>
          <w:szCs w:val="24"/>
          <w:lang w:eastAsia="ru-RU"/>
        </w:rPr>
        <w:t xml:space="preserve"> </w:t>
      </w:r>
    </w:p>
    <w:p w:rsidR="008854CD" w:rsidRPr="008854CD" w:rsidRDefault="008C5251"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8854CD">
        <w:rPr>
          <w:rFonts w:ascii="Times New Roman" w:eastAsia="Times New Roman" w:hAnsi="Times New Roman" w:cs="Times New Roman"/>
          <w:color w:val="403152" w:themeColor="accent4" w:themeShade="80"/>
          <w:sz w:val="28"/>
          <w:szCs w:val="24"/>
          <w:lang w:eastAsia="ru-RU"/>
        </w:rPr>
        <w:t>«</w:t>
      </w:r>
      <w:r w:rsidRPr="00A917DE">
        <w:rPr>
          <w:rFonts w:ascii="Times New Roman" w:eastAsia="Times New Roman" w:hAnsi="Times New Roman" w:cs="Times New Roman"/>
          <w:color w:val="403152" w:themeColor="accent4" w:themeShade="80"/>
          <w:sz w:val="28"/>
          <w:szCs w:val="24"/>
          <w:lang w:eastAsia="ru-RU"/>
        </w:rPr>
        <w:t>Влаштування</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обладнання</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утримання</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дошкільних</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навчальних</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закладі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8854CD">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та</w:t>
      </w:r>
      <w:proofErr w:type="gramEnd"/>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організації</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життєдіяльності</w:t>
      </w:r>
      <w:r w:rsidRPr="008854CD">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дітей</w:t>
      </w:r>
      <w:r w:rsidRPr="008854CD">
        <w:rPr>
          <w:rFonts w:ascii="Times New Roman" w:eastAsia="Times New Roman" w:hAnsi="Times New Roman" w:cs="Times New Roman"/>
          <w:color w:val="403152" w:themeColor="accent4" w:themeShade="80"/>
          <w:sz w:val="28"/>
          <w:szCs w:val="24"/>
          <w:lang w:eastAsia="ru-RU"/>
        </w:rPr>
        <w:t>»</w:t>
      </w:r>
    </w:p>
    <w:p w:rsidR="00730B56" w:rsidRPr="008854CD" w:rsidRDefault="00730B56" w:rsidP="008854CD">
      <w:pPr>
        <w:spacing w:after="0" w:line="240" w:lineRule="auto"/>
        <w:rPr>
          <w:rFonts w:ascii="Times New Roman" w:eastAsia="Times New Roman" w:hAnsi="Times New Roman" w:cs="Times New Roman"/>
          <w:color w:val="403152" w:themeColor="accent4" w:themeShade="80"/>
          <w:sz w:val="28"/>
          <w:szCs w:val="24"/>
          <w:lang w:val="en-US" w:eastAsia="ru-RU"/>
        </w:rPr>
      </w:pPr>
      <w:r w:rsidRPr="008854CD">
        <w:rPr>
          <w:rFonts w:ascii="Times New Roman" w:eastAsia="Times New Roman" w:hAnsi="Times New Roman" w:cs="Times New Roman"/>
          <w:b/>
          <w:color w:val="403152" w:themeColor="accent4" w:themeShade="80"/>
          <w:sz w:val="28"/>
          <w:szCs w:val="24"/>
          <w:lang w:val="en-US" w:eastAsia="ru-RU"/>
        </w:rPr>
        <w:t>2.5.</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Площа</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земельної</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ділянки</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визначається</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типом</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дошкільного</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навчального</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закладу</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та</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його</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місткістю</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із</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розрахунку</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на</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одне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місце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для</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дошкільних</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навчальних</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закладів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та</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дитячих</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будинків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місткістю</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до</w:t>
      </w:r>
      <w:r w:rsidRPr="008854CD">
        <w:rPr>
          <w:rFonts w:ascii="Times New Roman" w:eastAsia="Times New Roman" w:hAnsi="Times New Roman" w:cs="Times New Roman"/>
          <w:color w:val="403152" w:themeColor="accent4" w:themeShade="80"/>
          <w:sz w:val="28"/>
          <w:szCs w:val="24"/>
          <w:lang w:val="en-US" w:eastAsia="ru-RU"/>
        </w:rPr>
        <w:t xml:space="preserve"> 80 </w:t>
      </w:r>
      <w:r w:rsidRPr="00A917DE">
        <w:rPr>
          <w:rFonts w:ascii="Times New Roman" w:eastAsia="Times New Roman" w:hAnsi="Times New Roman" w:cs="Times New Roman"/>
          <w:color w:val="403152" w:themeColor="accent4" w:themeShade="80"/>
          <w:sz w:val="28"/>
          <w:szCs w:val="24"/>
          <w:lang w:eastAsia="ru-RU"/>
        </w:rPr>
        <w:t>місць</w:t>
      </w:r>
      <w:r w:rsidRPr="008854CD">
        <w:rPr>
          <w:rFonts w:ascii="Times New Roman" w:eastAsia="Times New Roman" w:hAnsi="Times New Roman" w:cs="Times New Roman"/>
          <w:color w:val="403152" w:themeColor="accent4" w:themeShade="80"/>
          <w:sz w:val="28"/>
          <w:szCs w:val="24"/>
          <w:lang w:val="en-US" w:eastAsia="ru-RU"/>
        </w:rPr>
        <w:t xml:space="preserve"> - </w:t>
      </w:r>
      <w:r w:rsidRPr="00A917DE">
        <w:rPr>
          <w:rFonts w:ascii="Times New Roman" w:eastAsia="Times New Roman" w:hAnsi="Times New Roman" w:cs="Times New Roman"/>
          <w:color w:val="403152" w:themeColor="accent4" w:themeShade="80"/>
          <w:sz w:val="28"/>
          <w:szCs w:val="24"/>
          <w:lang w:eastAsia="ru-RU"/>
        </w:rPr>
        <w:t>не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менше</w:t>
      </w:r>
      <w:r w:rsidRPr="008854CD">
        <w:rPr>
          <w:rFonts w:ascii="Times New Roman" w:eastAsia="Times New Roman" w:hAnsi="Times New Roman" w:cs="Times New Roman"/>
          <w:color w:val="403152" w:themeColor="accent4" w:themeShade="80"/>
          <w:sz w:val="28"/>
          <w:szCs w:val="24"/>
          <w:lang w:val="en-US" w:eastAsia="ru-RU"/>
        </w:rPr>
        <w:t xml:space="preserve"> 45 </w:t>
      </w:r>
      <w:r w:rsidRPr="00A917DE">
        <w:rPr>
          <w:rFonts w:ascii="Times New Roman" w:eastAsia="Times New Roman" w:hAnsi="Times New Roman" w:cs="Times New Roman"/>
          <w:color w:val="403152" w:themeColor="accent4" w:themeShade="80"/>
          <w:sz w:val="28"/>
          <w:szCs w:val="24"/>
          <w:lang w:eastAsia="ru-RU"/>
        </w:rPr>
        <w:t>м</w:t>
      </w:r>
      <w:r w:rsidRPr="008854CD">
        <w:rPr>
          <w:rFonts w:ascii="Times New Roman" w:eastAsia="Times New Roman" w:hAnsi="Times New Roman" w:cs="Times New Roman"/>
          <w:color w:val="403152" w:themeColor="accent4" w:themeShade="80"/>
          <w:sz w:val="4"/>
          <w:lang w:val="en-US" w:eastAsia="ru-RU"/>
        </w:rPr>
        <w:t>-</w:t>
      </w:r>
      <w:r w:rsidRPr="008854CD">
        <w:rPr>
          <w:rFonts w:ascii="Times New Roman" w:eastAsia="Times New Roman" w:hAnsi="Times New Roman" w:cs="Times New Roman"/>
          <w:color w:val="403152" w:themeColor="accent4" w:themeShade="80"/>
          <w:sz w:val="28"/>
          <w:szCs w:val="24"/>
          <w:lang w:val="en-US" w:eastAsia="ru-RU"/>
        </w:rPr>
        <w:t xml:space="preserve">2, </w:t>
      </w:r>
      <w:r w:rsidRPr="00A917DE">
        <w:rPr>
          <w:rFonts w:ascii="Times New Roman" w:eastAsia="Times New Roman" w:hAnsi="Times New Roman" w:cs="Times New Roman"/>
          <w:color w:val="403152" w:themeColor="accent4" w:themeShade="80"/>
          <w:sz w:val="28"/>
          <w:szCs w:val="24"/>
          <w:lang w:eastAsia="ru-RU"/>
        </w:rPr>
        <w:t>для</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будинків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дитини</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тієї</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ж</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місткості</w:t>
      </w:r>
      <w:r w:rsidRPr="008854CD">
        <w:rPr>
          <w:rFonts w:ascii="Times New Roman" w:eastAsia="Times New Roman" w:hAnsi="Times New Roman" w:cs="Times New Roman"/>
          <w:color w:val="403152" w:themeColor="accent4" w:themeShade="80"/>
          <w:sz w:val="28"/>
          <w:szCs w:val="24"/>
          <w:lang w:val="en-US" w:eastAsia="ru-RU"/>
        </w:rPr>
        <w:t xml:space="preserve"> - </w:t>
      </w:r>
      <w:r w:rsidRPr="00A917DE">
        <w:rPr>
          <w:rFonts w:ascii="Times New Roman" w:eastAsia="Times New Roman" w:hAnsi="Times New Roman" w:cs="Times New Roman"/>
          <w:color w:val="403152" w:themeColor="accent4" w:themeShade="80"/>
          <w:sz w:val="28"/>
          <w:szCs w:val="24"/>
          <w:lang w:eastAsia="ru-RU"/>
        </w:rPr>
        <w:t>не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менше</w:t>
      </w:r>
      <w:r w:rsidRPr="008854CD">
        <w:rPr>
          <w:rFonts w:ascii="Times New Roman" w:eastAsia="Times New Roman" w:hAnsi="Times New Roman" w:cs="Times New Roman"/>
          <w:color w:val="403152" w:themeColor="accent4" w:themeShade="80"/>
          <w:sz w:val="28"/>
          <w:szCs w:val="24"/>
          <w:lang w:val="en-US" w:eastAsia="ru-RU"/>
        </w:rPr>
        <w:t xml:space="preserve"> 40 </w:t>
      </w:r>
      <w:r w:rsidRPr="00A917DE">
        <w:rPr>
          <w:rFonts w:ascii="Times New Roman" w:eastAsia="Times New Roman" w:hAnsi="Times New Roman" w:cs="Times New Roman"/>
          <w:color w:val="403152" w:themeColor="accent4" w:themeShade="80"/>
          <w:sz w:val="28"/>
          <w:szCs w:val="24"/>
          <w:lang w:eastAsia="ru-RU"/>
        </w:rPr>
        <w:t>м</w:t>
      </w:r>
      <w:r w:rsidRPr="008854CD">
        <w:rPr>
          <w:rFonts w:ascii="Times New Roman" w:eastAsia="Times New Roman" w:hAnsi="Times New Roman" w:cs="Times New Roman"/>
          <w:color w:val="403152" w:themeColor="accent4" w:themeShade="80"/>
          <w:sz w:val="4"/>
          <w:lang w:val="en-US" w:eastAsia="ru-RU"/>
        </w:rPr>
        <w:t>-</w:t>
      </w:r>
      <w:r w:rsidRPr="008854CD">
        <w:rPr>
          <w:rFonts w:ascii="Times New Roman" w:eastAsia="Times New Roman" w:hAnsi="Times New Roman" w:cs="Times New Roman"/>
          <w:color w:val="403152" w:themeColor="accent4" w:themeShade="80"/>
          <w:sz w:val="28"/>
          <w:szCs w:val="24"/>
          <w:lang w:val="en-US" w:eastAsia="ru-RU"/>
        </w:rPr>
        <w:t xml:space="preserve">2; </w:t>
      </w:r>
      <w:r w:rsidRPr="00A917DE">
        <w:rPr>
          <w:rFonts w:ascii="Times New Roman" w:eastAsia="Times New Roman" w:hAnsi="Times New Roman" w:cs="Times New Roman"/>
          <w:color w:val="403152" w:themeColor="accent4" w:themeShade="80"/>
          <w:sz w:val="28"/>
          <w:szCs w:val="24"/>
          <w:lang w:eastAsia="ru-RU"/>
        </w:rPr>
        <w:t>дошкільних</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закладів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дитячих</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будинків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і</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будинків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дитини</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місткістю</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понад</w:t>
      </w:r>
      <w:r w:rsidRPr="008854CD">
        <w:rPr>
          <w:rFonts w:ascii="Times New Roman" w:eastAsia="Times New Roman" w:hAnsi="Times New Roman" w:cs="Times New Roman"/>
          <w:color w:val="403152" w:themeColor="accent4" w:themeShade="80"/>
          <w:sz w:val="28"/>
          <w:szCs w:val="24"/>
          <w:lang w:val="en-US" w:eastAsia="ru-RU"/>
        </w:rPr>
        <w:t xml:space="preserve"> 80 </w:t>
      </w:r>
      <w:r w:rsidRPr="00A917DE">
        <w:rPr>
          <w:rFonts w:ascii="Times New Roman" w:eastAsia="Times New Roman" w:hAnsi="Times New Roman" w:cs="Times New Roman"/>
          <w:color w:val="403152" w:themeColor="accent4" w:themeShade="80"/>
          <w:sz w:val="28"/>
          <w:szCs w:val="24"/>
          <w:lang w:eastAsia="ru-RU"/>
        </w:rPr>
        <w:t>місць</w:t>
      </w:r>
      <w:r w:rsidRPr="008854CD">
        <w:rPr>
          <w:rFonts w:ascii="Times New Roman" w:eastAsia="Times New Roman" w:hAnsi="Times New Roman" w:cs="Times New Roman"/>
          <w:color w:val="403152" w:themeColor="accent4" w:themeShade="80"/>
          <w:sz w:val="28"/>
          <w:szCs w:val="24"/>
          <w:lang w:val="en-US" w:eastAsia="ru-RU"/>
        </w:rPr>
        <w:t xml:space="preserve"> - </w:t>
      </w:r>
      <w:r w:rsidRPr="00A917DE">
        <w:rPr>
          <w:rFonts w:ascii="Times New Roman" w:eastAsia="Times New Roman" w:hAnsi="Times New Roman" w:cs="Times New Roman"/>
          <w:color w:val="403152" w:themeColor="accent4" w:themeShade="80"/>
          <w:sz w:val="28"/>
          <w:szCs w:val="24"/>
          <w:lang w:eastAsia="ru-RU"/>
        </w:rPr>
        <w:t>не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менше</w:t>
      </w:r>
      <w:r w:rsidRPr="008854CD">
        <w:rPr>
          <w:rFonts w:ascii="Times New Roman" w:eastAsia="Times New Roman" w:hAnsi="Times New Roman" w:cs="Times New Roman"/>
          <w:color w:val="403152" w:themeColor="accent4" w:themeShade="80"/>
          <w:sz w:val="28"/>
          <w:szCs w:val="24"/>
          <w:lang w:val="en-US" w:eastAsia="ru-RU"/>
        </w:rPr>
        <w:t xml:space="preserve"> 40 </w:t>
      </w:r>
      <w:r w:rsidRPr="00A917DE">
        <w:rPr>
          <w:rFonts w:ascii="Times New Roman" w:eastAsia="Times New Roman" w:hAnsi="Times New Roman" w:cs="Times New Roman"/>
          <w:color w:val="403152" w:themeColor="accent4" w:themeShade="80"/>
          <w:sz w:val="28"/>
          <w:szCs w:val="24"/>
          <w:lang w:eastAsia="ru-RU"/>
        </w:rPr>
        <w:t>м</w:t>
      </w:r>
      <w:r w:rsidRPr="008854CD">
        <w:rPr>
          <w:rFonts w:ascii="Times New Roman" w:eastAsia="Times New Roman" w:hAnsi="Times New Roman" w:cs="Times New Roman"/>
          <w:color w:val="403152" w:themeColor="accent4" w:themeShade="80"/>
          <w:sz w:val="4"/>
          <w:lang w:val="en-US" w:eastAsia="ru-RU"/>
        </w:rPr>
        <w:t>-</w:t>
      </w:r>
      <w:r w:rsidRPr="008854CD">
        <w:rPr>
          <w:rFonts w:ascii="Times New Roman" w:eastAsia="Times New Roman" w:hAnsi="Times New Roman" w:cs="Times New Roman"/>
          <w:color w:val="403152" w:themeColor="accent4" w:themeShade="80"/>
          <w:sz w:val="28"/>
          <w:szCs w:val="24"/>
          <w:lang w:val="en-US" w:eastAsia="ru-RU"/>
        </w:rPr>
        <w:t xml:space="preserve">2; </w:t>
      </w:r>
      <w:r w:rsidRPr="00A917DE">
        <w:rPr>
          <w:rFonts w:ascii="Times New Roman" w:eastAsia="Times New Roman" w:hAnsi="Times New Roman" w:cs="Times New Roman"/>
          <w:color w:val="403152" w:themeColor="accent4" w:themeShade="80"/>
          <w:sz w:val="28"/>
          <w:szCs w:val="24"/>
          <w:lang w:eastAsia="ru-RU"/>
        </w:rPr>
        <w:t>комплексів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ясел</w:t>
      </w:r>
      <w:r w:rsidRPr="008854CD">
        <w:rPr>
          <w:rFonts w:ascii="Times New Roman" w:eastAsia="Times New Roman" w:hAnsi="Times New Roman" w:cs="Times New Roman"/>
          <w:color w:val="403152" w:themeColor="accent4" w:themeShade="80"/>
          <w:sz w:val="28"/>
          <w:szCs w:val="24"/>
          <w:lang w:val="en-US" w:eastAsia="ru-RU"/>
        </w:rPr>
        <w:t>-</w:t>
      </w:r>
      <w:r w:rsidRPr="00A917DE">
        <w:rPr>
          <w:rFonts w:ascii="Times New Roman" w:eastAsia="Times New Roman" w:hAnsi="Times New Roman" w:cs="Times New Roman"/>
          <w:color w:val="403152" w:themeColor="accent4" w:themeShade="80"/>
          <w:sz w:val="28"/>
          <w:szCs w:val="24"/>
          <w:lang w:eastAsia="ru-RU"/>
        </w:rPr>
        <w:t>садків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місткістю</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понад</w:t>
      </w:r>
      <w:r w:rsidRPr="008854CD">
        <w:rPr>
          <w:rFonts w:ascii="Times New Roman" w:eastAsia="Times New Roman" w:hAnsi="Times New Roman" w:cs="Times New Roman"/>
          <w:color w:val="403152" w:themeColor="accent4" w:themeShade="80"/>
          <w:sz w:val="28"/>
          <w:szCs w:val="24"/>
          <w:lang w:val="en-US" w:eastAsia="ru-RU"/>
        </w:rPr>
        <w:t xml:space="preserve"> 350 </w:t>
      </w:r>
      <w:r w:rsidRPr="00A917DE">
        <w:rPr>
          <w:rFonts w:ascii="Times New Roman" w:eastAsia="Times New Roman" w:hAnsi="Times New Roman" w:cs="Times New Roman"/>
          <w:color w:val="403152" w:themeColor="accent4" w:themeShade="80"/>
          <w:sz w:val="28"/>
          <w:szCs w:val="24"/>
          <w:lang w:eastAsia="ru-RU"/>
        </w:rPr>
        <w:t>місць</w:t>
      </w:r>
      <w:r w:rsidRPr="008854CD">
        <w:rPr>
          <w:rFonts w:ascii="Times New Roman" w:eastAsia="Times New Roman" w:hAnsi="Times New Roman" w:cs="Times New Roman"/>
          <w:color w:val="403152" w:themeColor="accent4" w:themeShade="80"/>
          <w:sz w:val="28"/>
          <w:szCs w:val="24"/>
          <w:lang w:val="en-US" w:eastAsia="ru-RU"/>
        </w:rPr>
        <w:t xml:space="preserve"> - </w:t>
      </w:r>
      <w:r w:rsidRPr="00A917DE">
        <w:rPr>
          <w:rFonts w:ascii="Times New Roman" w:eastAsia="Times New Roman" w:hAnsi="Times New Roman" w:cs="Times New Roman"/>
          <w:color w:val="403152" w:themeColor="accent4" w:themeShade="80"/>
          <w:sz w:val="28"/>
          <w:szCs w:val="24"/>
          <w:lang w:eastAsia="ru-RU"/>
        </w:rPr>
        <w:t>не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менше</w:t>
      </w:r>
      <w:r w:rsidRPr="008854CD">
        <w:rPr>
          <w:rFonts w:ascii="Times New Roman" w:eastAsia="Times New Roman" w:hAnsi="Times New Roman" w:cs="Times New Roman"/>
          <w:color w:val="403152" w:themeColor="accent4" w:themeShade="80"/>
          <w:sz w:val="28"/>
          <w:szCs w:val="24"/>
          <w:lang w:val="en-US" w:eastAsia="ru-RU"/>
        </w:rPr>
        <w:t xml:space="preserve"> 35 </w:t>
      </w:r>
      <w:r w:rsidRPr="00A917DE">
        <w:rPr>
          <w:rFonts w:ascii="Times New Roman" w:eastAsia="Times New Roman" w:hAnsi="Times New Roman" w:cs="Times New Roman"/>
          <w:color w:val="403152" w:themeColor="accent4" w:themeShade="80"/>
          <w:sz w:val="28"/>
          <w:szCs w:val="24"/>
          <w:lang w:eastAsia="ru-RU"/>
        </w:rPr>
        <w:t>м</w:t>
      </w:r>
      <w:r w:rsidRPr="008854CD">
        <w:rPr>
          <w:rFonts w:ascii="Times New Roman" w:eastAsia="Times New Roman" w:hAnsi="Times New Roman" w:cs="Times New Roman"/>
          <w:color w:val="403152" w:themeColor="accent4" w:themeShade="80"/>
          <w:sz w:val="4"/>
          <w:lang w:val="en-US" w:eastAsia="ru-RU"/>
        </w:rPr>
        <w:t>-</w:t>
      </w:r>
      <w:r w:rsidRPr="008854CD">
        <w:rPr>
          <w:rFonts w:ascii="Times New Roman" w:eastAsia="Times New Roman" w:hAnsi="Times New Roman" w:cs="Times New Roman"/>
          <w:color w:val="403152" w:themeColor="accent4" w:themeShade="80"/>
          <w:sz w:val="28"/>
          <w:szCs w:val="24"/>
          <w:lang w:val="en-US" w:eastAsia="ru-RU"/>
        </w:rPr>
        <w:t xml:space="preserve">2, </w:t>
      </w:r>
      <w:r w:rsidRPr="00A917DE">
        <w:rPr>
          <w:rFonts w:ascii="Times New Roman" w:eastAsia="Times New Roman" w:hAnsi="Times New Roman" w:cs="Times New Roman"/>
          <w:color w:val="403152" w:themeColor="accent4" w:themeShade="80"/>
          <w:sz w:val="28"/>
          <w:szCs w:val="24"/>
          <w:lang w:eastAsia="ru-RU"/>
        </w:rPr>
        <w:t>навчально</w:t>
      </w:r>
      <w:r w:rsidRPr="008854CD">
        <w:rPr>
          <w:rFonts w:ascii="Times New Roman" w:eastAsia="Times New Roman" w:hAnsi="Times New Roman" w:cs="Times New Roman"/>
          <w:color w:val="403152" w:themeColor="accent4" w:themeShade="80"/>
          <w:sz w:val="28"/>
          <w:szCs w:val="24"/>
          <w:lang w:val="en-US" w:eastAsia="ru-RU"/>
        </w:rPr>
        <w:t>-</w:t>
      </w:r>
      <w:r w:rsidRPr="00A917DE">
        <w:rPr>
          <w:rFonts w:ascii="Times New Roman" w:eastAsia="Times New Roman" w:hAnsi="Times New Roman" w:cs="Times New Roman"/>
          <w:color w:val="403152" w:themeColor="accent4" w:themeShade="80"/>
          <w:sz w:val="28"/>
          <w:szCs w:val="24"/>
          <w:lang w:eastAsia="ru-RU"/>
        </w:rPr>
        <w:t>виховних</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комплексів</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що</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включають</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дошкільний</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та</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загальноосвітній</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навчальні</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заклади</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місткістю</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більше</w:t>
      </w:r>
      <w:r w:rsidRPr="008854CD">
        <w:rPr>
          <w:rFonts w:ascii="Times New Roman" w:eastAsia="Times New Roman" w:hAnsi="Times New Roman" w:cs="Times New Roman"/>
          <w:color w:val="403152" w:themeColor="accent4" w:themeShade="80"/>
          <w:sz w:val="28"/>
          <w:szCs w:val="24"/>
          <w:lang w:val="en-US" w:eastAsia="ru-RU"/>
        </w:rPr>
        <w:t xml:space="preserve"> 350 </w:t>
      </w:r>
      <w:r w:rsidRPr="00A917DE">
        <w:rPr>
          <w:rFonts w:ascii="Times New Roman" w:eastAsia="Times New Roman" w:hAnsi="Times New Roman" w:cs="Times New Roman"/>
          <w:color w:val="403152" w:themeColor="accent4" w:themeShade="80"/>
          <w:sz w:val="28"/>
          <w:szCs w:val="24"/>
          <w:lang w:eastAsia="ru-RU"/>
        </w:rPr>
        <w:t>місць</w:t>
      </w:r>
      <w:r w:rsidRPr="008854CD">
        <w:rPr>
          <w:rFonts w:ascii="Times New Roman" w:eastAsia="Times New Roman" w:hAnsi="Times New Roman" w:cs="Times New Roman"/>
          <w:color w:val="403152" w:themeColor="accent4" w:themeShade="80"/>
          <w:sz w:val="28"/>
          <w:szCs w:val="24"/>
          <w:lang w:val="en-US" w:eastAsia="ru-RU"/>
        </w:rPr>
        <w:t xml:space="preserve">, - </w:t>
      </w:r>
      <w:r w:rsidRPr="00A917DE">
        <w:rPr>
          <w:rFonts w:ascii="Times New Roman" w:eastAsia="Times New Roman" w:hAnsi="Times New Roman" w:cs="Times New Roman"/>
          <w:color w:val="403152" w:themeColor="accent4" w:themeShade="80"/>
          <w:sz w:val="28"/>
          <w:szCs w:val="24"/>
          <w:lang w:eastAsia="ru-RU"/>
        </w:rPr>
        <w:t>не</w:t>
      </w:r>
      <w:r w:rsidRPr="008854CD">
        <w:rPr>
          <w:rFonts w:ascii="Times New Roman" w:eastAsia="Times New Roman" w:hAnsi="Times New Roman" w:cs="Times New Roman"/>
          <w:color w:val="403152" w:themeColor="accent4" w:themeShade="80"/>
          <w:sz w:val="28"/>
          <w:szCs w:val="24"/>
          <w:lang w:val="en-US" w:eastAsia="ru-RU"/>
        </w:rPr>
        <w:t xml:space="preserve"> </w:t>
      </w:r>
      <w:r w:rsidRPr="00A917DE">
        <w:rPr>
          <w:rFonts w:ascii="Times New Roman" w:eastAsia="Times New Roman" w:hAnsi="Times New Roman" w:cs="Times New Roman"/>
          <w:color w:val="403152" w:themeColor="accent4" w:themeShade="80"/>
          <w:sz w:val="28"/>
          <w:szCs w:val="24"/>
          <w:lang w:eastAsia="ru-RU"/>
        </w:rPr>
        <w:t>менше</w:t>
      </w:r>
      <w:r w:rsidRPr="008854CD">
        <w:rPr>
          <w:rFonts w:ascii="Times New Roman" w:eastAsia="Times New Roman" w:hAnsi="Times New Roman" w:cs="Times New Roman"/>
          <w:color w:val="403152" w:themeColor="accent4" w:themeShade="80"/>
          <w:sz w:val="28"/>
          <w:szCs w:val="24"/>
          <w:lang w:val="en-US" w:eastAsia="ru-RU"/>
        </w:rPr>
        <w:t xml:space="preserve"> 35 </w:t>
      </w:r>
      <w:r w:rsidRPr="00A917DE">
        <w:rPr>
          <w:rFonts w:ascii="Times New Roman" w:eastAsia="Times New Roman" w:hAnsi="Times New Roman" w:cs="Times New Roman"/>
          <w:color w:val="403152" w:themeColor="accent4" w:themeShade="80"/>
          <w:sz w:val="28"/>
          <w:szCs w:val="24"/>
          <w:lang w:eastAsia="ru-RU"/>
        </w:rPr>
        <w:t>м</w:t>
      </w:r>
      <w:r w:rsidRPr="008854CD">
        <w:rPr>
          <w:rFonts w:ascii="Times New Roman" w:eastAsia="Times New Roman" w:hAnsi="Times New Roman" w:cs="Times New Roman"/>
          <w:color w:val="403152" w:themeColor="accent4" w:themeShade="80"/>
          <w:sz w:val="4"/>
          <w:lang w:val="en-US" w:eastAsia="ru-RU"/>
        </w:rPr>
        <w:t>-</w:t>
      </w:r>
      <w:r w:rsidRPr="008854CD">
        <w:rPr>
          <w:rFonts w:ascii="Times New Roman" w:eastAsia="Times New Roman" w:hAnsi="Times New Roman" w:cs="Times New Roman"/>
          <w:color w:val="403152" w:themeColor="accent4" w:themeShade="80"/>
          <w:sz w:val="28"/>
          <w:szCs w:val="24"/>
          <w:lang w:val="en-US" w:eastAsia="ru-RU"/>
        </w:rPr>
        <w:t>2.</w:t>
      </w:r>
      <w:bookmarkStart w:id="3" w:name="n44"/>
      <w:bookmarkEnd w:id="3"/>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2.6.</w:t>
      </w:r>
      <w:r w:rsidRPr="00A917DE">
        <w:rPr>
          <w:rFonts w:ascii="Times New Roman" w:eastAsia="Times New Roman" w:hAnsi="Times New Roman" w:cs="Times New Roman"/>
          <w:color w:val="403152" w:themeColor="accent4" w:themeShade="80"/>
          <w:sz w:val="28"/>
          <w:szCs w:val="24"/>
          <w:lang w:eastAsia="ru-RU"/>
        </w:rPr>
        <w:t xml:space="preserve"> Скорочення площі ділянок за рахунок озеленення </w:t>
      </w:r>
      <w:proofErr w:type="gramStart"/>
      <w:r w:rsidRPr="00A917DE">
        <w:rPr>
          <w:rFonts w:ascii="Times New Roman" w:eastAsia="Times New Roman" w:hAnsi="Times New Roman" w:cs="Times New Roman"/>
          <w:color w:val="403152" w:themeColor="accent4" w:themeShade="80"/>
          <w:sz w:val="28"/>
          <w:szCs w:val="24"/>
          <w:lang w:eastAsia="ru-RU"/>
        </w:rPr>
        <w:t>допускається</w:t>
      </w:r>
      <w:proofErr w:type="gramEnd"/>
      <w:r w:rsidRPr="00A917DE">
        <w:rPr>
          <w:rFonts w:ascii="Times New Roman" w:eastAsia="Times New Roman" w:hAnsi="Times New Roman" w:cs="Times New Roman"/>
          <w:color w:val="403152" w:themeColor="accent4" w:themeShade="80"/>
          <w:sz w:val="28"/>
          <w:szCs w:val="24"/>
          <w:lang w:eastAsia="ru-RU"/>
        </w:rPr>
        <w:t>: в умовах реконструкції - до 20 %, при уклонах рельєфу більше 20 % - до 15 %.</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4" w:name="n45"/>
      <w:bookmarkEnd w:id="4"/>
      <w:r w:rsidRPr="00A917DE">
        <w:rPr>
          <w:rFonts w:ascii="Times New Roman" w:eastAsia="Times New Roman" w:hAnsi="Times New Roman" w:cs="Times New Roman"/>
          <w:b/>
          <w:color w:val="403152" w:themeColor="accent4" w:themeShade="80"/>
          <w:sz w:val="28"/>
          <w:szCs w:val="24"/>
          <w:lang w:eastAsia="ru-RU"/>
        </w:rPr>
        <w:t>2.7.</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Дозволяється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безпосереднє примикання ділянок дошкільних навчальних закладів до торців житлових будинків без вікон, а також межування з присадибними ділянками для персоналу (за наявності квартир) з обов’язковим розділенням їх огорожею або смугою зелених насаджень.</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5" w:name="n46"/>
      <w:bookmarkEnd w:id="5"/>
      <w:r w:rsidRPr="00A917DE">
        <w:rPr>
          <w:rFonts w:ascii="Times New Roman" w:eastAsia="Times New Roman" w:hAnsi="Times New Roman" w:cs="Times New Roman"/>
          <w:b/>
          <w:color w:val="403152" w:themeColor="accent4" w:themeShade="80"/>
          <w:sz w:val="28"/>
          <w:szCs w:val="24"/>
          <w:lang w:eastAsia="ru-RU"/>
        </w:rPr>
        <w:t>2.8.</w:t>
      </w:r>
      <w:r w:rsidRPr="00A917DE">
        <w:rPr>
          <w:rFonts w:ascii="Times New Roman" w:eastAsia="Times New Roman" w:hAnsi="Times New Roman" w:cs="Times New Roman"/>
          <w:color w:val="403152" w:themeColor="accent4" w:themeShade="80"/>
          <w:sz w:val="28"/>
          <w:szCs w:val="24"/>
          <w:lang w:eastAsia="ru-RU"/>
        </w:rPr>
        <w:t xml:space="preserve"> Територію дошкільного навчального закладу необхідно забезпечити поливальним водопроводом і огороджувати парканом заввишки не менше 1,6 м. По периметру ділянки </w:t>
      </w:r>
      <w:proofErr w:type="gramStart"/>
      <w:r w:rsidRPr="00A917DE">
        <w:rPr>
          <w:rFonts w:ascii="Times New Roman" w:eastAsia="Times New Roman" w:hAnsi="Times New Roman" w:cs="Times New Roman"/>
          <w:color w:val="403152" w:themeColor="accent4" w:themeShade="80"/>
          <w:sz w:val="28"/>
          <w:szCs w:val="24"/>
          <w:lang w:eastAsia="ru-RU"/>
        </w:rPr>
        <w:t>доц</w:t>
      </w:r>
      <w:proofErr w:type="gramEnd"/>
      <w:r w:rsidRPr="00A917DE">
        <w:rPr>
          <w:rFonts w:ascii="Times New Roman" w:eastAsia="Times New Roman" w:hAnsi="Times New Roman" w:cs="Times New Roman"/>
          <w:color w:val="403152" w:themeColor="accent4" w:themeShade="80"/>
          <w:sz w:val="28"/>
          <w:szCs w:val="24"/>
          <w:lang w:eastAsia="ru-RU"/>
        </w:rPr>
        <w:t>ільно створювати зелену захисну смугу з дерев та кущів шириною 3 м.</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6" w:name="n47"/>
      <w:bookmarkEnd w:id="6"/>
      <w:r w:rsidRPr="00A917DE">
        <w:rPr>
          <w:rFonts w:ascii="Times New Roman" w:eastAsia="Times New Roman" w:hAnsi="Times New Roman" w:cs="Times New Roman"/>
          <w:color w:val="403152" w:themeColor="accent4" w:themeShade="80"/>
          <w:sz w:val="28"/>
          <w:szCs w:val="24"/>
          <w:lang w:eastAsia="ru-RU"/>
        </w:rPr>
        <w:t xml:space="preserve">На складних рельєфах місцевості необхідно передбачити відвід атмосферних вод від </w:t>
      </w:r>
      <w:proofErr w:type="gramStart"/>
      <w:r w:rsidRPr="00A917DE">
        <w:rPr>
          <w:rFonts w:ascii="Times New Roman" w:eastAsia="Times New Roman" w:hAnsi="Times New Roman" w:cs="Times New Roman"/>
          <w:color w:val="403152" w:themeColor="accent4" w:themeShade="80"/>
          <w:sz w:val="28"/>
          <w:szCs w:val="24"/>
          <w:lang w:eastAsia="ru-RU"/>
        </w:rPr>
        <w:t>д</w:t>
      </w:r>
      <w:proofErr w:type="gramEnd"/>
      <w:r w:rsidRPr="00A917DE">
        <w:rPr>
          <w:rFonts w:ascii="Times New Roman" w:eastAsia="Times New Roman" w:hAnsi="Times New Roman" w:cs="Times New Roman"/>
          <w:color w:val="403152" w:themeColor="accent4" w:themeShade="80"/>
          <w:sz w:val="28"/>
          <w:szCs w:val="24"/>
          <w:lang w:eastAsia="ru-RU"/>
        </w:rPr>
        <w:t>ілянки дошкільного навчального закладу з метою попередження затоплення і забруднення ігрових майданчиків для дітей.</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7" w:name="n48"/>
      <w:bookmarkEnd w:id="7"/>
      <w:r w:rsidRPr="00A917DE">
        <w:rPr>
          <w:rFonts w:ascii="Times New Roman" w:eastAsia="Times New Roman" w:hAnsi="Times New Roman" w:cs="Times New Roman"/>
          <w:b/>
          <w:color w:val="403152" w:themeColor="accent4" w:themeShade="80"/>
          <w:sz w:val="28"/>
          <w:szCs w:val="24"/>
          <w:lang w:eastAsia="ru-RU"/>
        </w:rPr>
        <w:t>2.9.</w:t>
      </w:r>
      <w:r w:rsidRPr="00A917DE">
        <w:rPr>
          <w:rFonts w:ascii="Times New Roman" w:eastAsia="Times New Roman" w:hAnsi="Times New Roman" w:cs="Times New Roman"/>
          <w:color w:val="403152" w:themeColor="accent4" w:themeShade="80"/>
          <w:sz w:val="28"/>
          <w:szCs w:val="24"/>
          <w:lang w:eastAsia="ru-RU"/>
        </w:rPr>
        <w:t xml:space="preserve"> Озеленення території дошкільних навчальних закладі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повинно становити не менше 20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 xml:space="preserve">2 на одну дитину. </w:t>
      </w:r>
      <w:proofErr w:type="gramStart"/>
      <w:r w:rsidRPr="00A917DE">
        <w:rPr>
          <w:rFonts w:ascii="Times New Roman" w:eastAsia="Times New Roman" w:hAnsi="Times New Roman" w:cs="Times New Roman"/>
          <w:color w:val="403152" w:themeColor="accent4" w:themeShade="80"/>
          <w:sz w:val="28"/>
          <w:szCs w:val="24"/>
          <w:lang w:eastAsia="ru-RU"/>
        </w:rPr>
        <w:t>Дозволяється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його скорочення на 30 % за умови реконструкції або прилягання ділянок безпосередньо до лісових, паркових територій, при цьому озеленення не повинно бути меншим ніж 14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на дитину в дошкільному навчальному закладі, в навчально-виховних комплексах - 12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8" w:name="n49"/>
      <w:bookmarkEnd w:id="8"/>
      <w:r w:rsidRPr="00A917DE">
        <w:rPr>
          <w:rFonts w:ascii="Times New Roman" w:eastAsia="Times New Roman" w:hAnsi="Times New Roman" w:cs="Times New Roman"/>
          <w:b/>
          <w:color w:val="403152" w:themeColor="accent4" w:themeShade="80"/>
          <w:sz w:val="28"/>
          <w:szCs w:val="24"/>
          <w:lang w:eastAsia="ru-RU"/>
        </w:rPr>
        <w:t>2.10.</w:t>
      </w:r>
      <w:r w:rsidRPr="00A917DE">
        <w:rPr>
          <w:rFonts w:ascii="Times New Roman" w:eastAsia="Times New Roman" w:hAnsi="Times New Roman" w:cs="Times New Roman"/>
          <w:color w:val="403152" w:themeColor="accent4" w:themeShade="80"/>
          <w:sz w:val="28"/>
          <w:szCs w:val="24"/>
          <w:lang w:eastAsia="ru-RU"/>
        </w:rPr>
        <w:t xml:space="preserve">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а також такі, що викликають алергію. На території не </w:t>
      </w:r>
      <w:proofErr w:type="gramStart"/>
      <w:r w:rsidRPr="00A917DE">
        <w:rPr>
          <w:rFonts w:ascii="Times New Roman" w:eastAsia="Times New Roman" w:hAnsi="Times New Roman" w:cs="Times New Roman"/>
          <w:color w:val="403152" w:themeColor="accent4" w:themeShade="80"/>
          <w:sz w:val="28"/>
          <w:szCs w:val="24"/>
          <w:lang w:eastAsia="ru-RU"/>
        </w:rPr>
        <w:t>допускається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розростання грибів.</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9" w:name="n50"/>
      <w:bookmarkEnd w:id="9"/>
      <w:r w:rsidRPr="00A917DE">
        <w:rPr>
          <w:rFonts w:ascii="Times New Roman" w:eastAsia="Times New Roman" w:hAnsi="Times New Roman" w:cs="Times New Roman"/>
          <w:b/>
          <w:color w:val="403152" w:themeColor="accent4" w:themeShade="80"/>
          <w:sz w:val="28"/>
          <w:szCs w:val="24"/>
          <w:lang w:eastAsia="ru-RU"/>
        </w:rPr>
        <w:t>2.11.</w:t>
      </w:r>
      <w:r w:rsidRPr="00A917DE">
        <w:rPr>
          <w:rFonts w:ascii="Times New Roman" w:eastAsia="Times New Roman" w:hAnsi="Times New Roman" w:cs="Times New Roman"/>
          <w:color w:val="403152" w:themeColor="accent4" w:themeShade="80"/>
          <w:sz w:val="28"/>
          <w:szCs w:val="24"/>
          <w:lang w:eastAsia="ru-RU"/>
        </w:rPr>
        <w:t xml:space="preserve"> На земельній ділянці повинні передбачатись такі функціональні зони: групових майданчиків, спортивн</w:t>
      </w:r>
      <w:proofErr w:type="gramStart"/>
      <w:r w:rsidRPr="00A917DE">
        <w:rPr>
          <w:rFonts w:ascii="Times New Roman" w:eastAsia="Times New Roman" w:hAnsi="Times New Roman" w:cs="Times New Roman"/>
          <w:color w:val="403152" w:themeColor="accent4" w:themeShade="80"/>
          <w:sz w:val="28"/>
          <w:szCs w:val="24"/>
          <w:lang w:eastAsia="ru-RU"/>
        </w:rPr>
        <w:t>о-</w:t>
      </w:r>
      <w:proofErr w:type="gramEnd"/>
      <w:r w:rsidRPr="00A917DE">
        <w:rPr>
          <w:rFonts w:ascii="Times New Roman" w:eastAsia="Times New Roman" w:hAnsi="Times New Roman" w:cs="Times New Roman"/>
          <w:color w:val="403152" w:themeColor="accent4" w:themeShade="80"/>
          <w:sz w:val="28"/>
          <w:szCs w:val="24"/>
          <w:lang w:eastAsia="ru-RU"/>
        </w:rPr>
        <w:t>ігрова, господарська. Зони розмежовуються зеленою огорожею.</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10" w:name="n51"/>
      <w:bookmarkEnd w:id="10"/>
      <w:r w:rsidRPr="00A917DE">
        <w:rPr>
          <w:rFonts w:ascii="Times New Roman" w:eastAsia="Times New Roman" w:hAnsi="Times New Roman" w:cs="Times New Roman"/>
          <w:b/>
          <w:color w:val="403152" w:themeColor="accent4" w:themeShade="80"/>
          <w:sz w:val="28"/>
          <w:szCs w:val="24"/>
          <w:lang w:eastAsia="ru-RU"/>
        </w:rPr>
        <w:t>2.12.</w:t>
      </w:r>
      <w:r w:rsidRPr="00A917DE">
        <w:rPr>
          <w:rFonts w:ascii="Times New Roman" w:eastAsia="Times New Roman" w:hAnsi="Times New Roman" w:cs="Times New Roman"/>
          <w:color w:val="403152" w:themeColor="accent4" w:themeShade="80"/>
          <w:sz w:val="28"/>
          <w:szCs w:val="24"/>
          <w:lang w:eastAsia="ru-RU"/>
        </w:rPr>
        <w:t xml:space="preserve"> Відстань між будинком дошкільного навчального закладу та груповими майданчиками </w:t>
      </w:r>
      <w:proofErr w:type="gramStart"/>
      <w:r w:rsidRPr="00A917DE">
        <w:rPr>
          <w:rFonts w:ascii="Times New Roman" w:eastAsia="Times New Roman" w:hAnsi="Times New Roman" w:cs="Times New Roman"/>
          <w:color w:val="403152" w:themeColor="accent4" w:themeShade="80"/>
          <w:sz w:val="28"/>
          <w:szCs w:val="24"/>
          <w:lang w:eastAsia="ru-RU"/>
        </w:rPr>
        <w:t>повинна</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не менше 12 м. Групові майданчики повинні мати оптимальний функціональний зв’язок з виходами з приміщень відповідних групових осередків. Групові майданчики для дітей ясельного віку необхідно розташовувати поруч із виходами з приміщень цих груп. На майданчиках передбачаються тіньові навіси з відкритою для сонця частиною та частиною у тіні. Групові майданчики повинні </w:t>
      </w:r>
      <w:r w:rsidRPr="00A917DE">
        <w:rPr>
          <w:rFonts w:ascii="Times New Roman" w:eastAsia="Times New Roman" w:hAnsi="Times New Roman" w:cs="Times New Roman"/>
          <w:color w:val="403152" w:themeColor="accent4" w:themeShade="80"/>
          <w:sz w:val="28"/>
          <w:szCs w:val="24"/>
          <w:lang w:eastAsia="ru-RU"/>
        </w:rPr>
        <w:lastRenderedPageBreak/>
        <w:t>облаштовуватися в одному ярусі. Забороняється їх винесення на дахи дошкільних навчальних закладі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або будинків, до яких добудовані дошкільні навчальні заклади.</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11" w:name="n52"/>
      <w:bookmarkEnd w:id="11"/>
      <w:proofErr w:type="gramStart"/>
      <w:r w:rsidRPr="00A917DE">
        <w:rPr>
          <w:rFonts w:ascii="Times New Roman" w:eastAsia="Times New Roman" w:hAnsi="Times New Roman" w:cs="Times New Roman"/>
          <w:color w:val="403152" w:themeColor="accent4" w:themeShade="80"/>
          <w:sz w:val="28"/>
          <w:szCs w:val="24"/>
          <w:lang w:eastAsia="ru-RU"/>
        </w:rPr>
        <w:t>Кількість групових майданчиків повинна відповідати кількості груп у дошкільному навчальному закладі. Їх площа для дітей віком до 3 років має бути не менше 8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на одну дитину, для дітей від 3 до 6(7) років - не менше 7,5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w:t>
      </w:r>
      <w:proofErr w:type="gramEnd"/>
      <w:r w:rsidRPr="00A917DE">
        <w:rPr>
          <w:rFonts w:ascii="Times New Roman" w:eastAsia="Times New Roman" w:hAnsi="Times New Roman" w:cs="Times New Roman"/>
          <w:color w:val="403152" w:themeColor="accent4" w:themeShade="80"/>
          <w:sz w:val="28"/>
          <w:szCs w:val="24"/>
          <w:lang w:eastAsia="ru-RU"/>
        </w:rPr>
        <w:t xml:space="preserve"> Для груп короткотривалого перебування дітей, при тривалості перебування до 3 годин, окремі земельні ділянки не передбачаються. </w:t>
      </w:r>
      <w:hyperlink r:id="rId4" w:anchor="n468" w:history="1">
        <w:r w:rsidRPr="00A917DE">
          <w:rPr>
            <w:rFonts w:ascii="Times New Roman" w:eastAsia="Times New Roman" w:hAnsi="Times New Roman" w:cs="Times New Roman"/>
            <w:color w:val="403152" w:themeColor="accent4" w:themeShade="80"/>
            <w:sz w:val="28"/>
            <w:szCs w:val="24"/>
            <w:u w:val="single"/>
            <w:lang w:eastAsia="ru-RU"/>
          </w:rPr>
          <w:t>Перелік обладнання для ігрових майданчиків для дітей ясельного віку</w:t>
        </w:r>
      </w:hyperlink>
      <w:r w:rsidRPr="00A917DE">
        <w:rPr>
          <w:rFonts w:ascii="Times New Roman" w:eastAsia="Times New Roman" w:hAnsi="Times New Roman" w:cs="Times New Roman"/>
          <w:color w:val="403152" w:themeColor="accent4" w:themeShade="80"/>
          <w:sz w:val="28"/>
          <w:szCs w:val="24"/>
          <w:lang w:eastAsia="ru-RU"/>
        </w:rPr>
        <w:t xml:space="preserve"> наведено у додатку 1 до Санітарних правил</w:t>
      </w:r>
      <w:proofErr w:type="gramStart"/>
      <w:r w:rsidRPr="00A917DE">
        <w:rPr>
          <w:rFonts w:ascii="Times New Roman" w:eastAsia="Times New Roman" w:hAnsi="Times New Roman" w:cs="Times New Roman"/>
          <w:color w:val="403152" w:themeColor="accent4" w:themeShade="80"/>
          <w:sz w:val="28"/>
          <w:szCs w:val="24"/>
          <w:lang w:eastAsia="ru-RU"/>
        </w:rPr>
        <w:t>.</w:t>
      </w:r>
      <w:bookmarkStart w:id="12" w:name="n53"/>
      <w:bookmarkEnd w:id="12"/>
      <w:r w:rsidRPr="00A917DE">
        <w:rPr>
          <w:rFonts w:ascii="Times New Roman" w:eastAsia="Times New Roman" w:hAnsi="Times New Roman" w:cs="Times New Roman"/>
          <w:color w:val="403152" w:themeColor="accent4" w:themeShade="80"/>
          <w:sz w:val="28"/>
          <w:szCs w:val="24"/>
          <w:lang w:eastAsia="ru-RU"/>
        </w:rPr>
        <w:t>Н</w:t>
      </w:r>
      <w:proofErr w:type="gramEnd"/>
      <w:r w:rsidRPr="00A917DE">
        <w:rPr>
          <w:rFonts w:ascii="Times New Roman" w:eastAsia="Times New Roman" w:hAnsi="Times New Roman" w:cs="Times New Roman"/>
          <w:color w:val="403152" w:themeColor="accent4" w:themeShade="80"/>
          <w:sz w:val="28"/>
          <w:szCs w:val="24"/>
          <w:lang w:eastAsia="ru-RU"/>
        </w:rPr>
        <w:t>а кожному груповому майданчику обладнується тіньовий навіс площею не менше 40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Площі тіньових наві</w:t>
      </w:r>
      <w:proofErr w:type="gramStart"/>
      <w:r w:rsidRPr="00A917DE">
        <w:rPr>
          <w:rFonts w:ascii="Times New Roman" w:eastAsia="Times New Roman" w:hAnsi="Times New Roman" w:cs="Times New Roman"/>
          <w:color w:val="403152" w:themeColor="accent4" w:themeShade="80"/>
          <w:sz w:val="28"/>
          <w:szCs w:val="24"/>
          <w:lang w:eastAsia="ru-RU"/>
        </w:rPr>
        <w:t>с</w:t>
      </w:r>
      <w:proofErr w:type="gramEnd"/>
      <w:r w:rsidRPr="00A917DE">
        <w:rPr>
          <w:rFonts w:ascii="Times New Roman" w:eastAsia="Times New Roman" w:hAnsi="Times New Roman" w:cs="Times New Roman"/>
          <w:color w:val="403152" w:themeColor="accent4" w:themeShade="80"/>
          <w:sz w:val="28"/>
          <w:szCs w:val="24"/>
          <w:lang w:eastAsia="ru-RU"/>
        </w:rPr>
        <w:t>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не повинні включатися до площі майданчиків, а для груп, що розміщуються у літніх павільйонах, вони не влаштовуються. Тіньові навіси, що прибудовуються до будинку дошкільного закладу, не повинні затіняти ігрові кімнати групових осередків</w:t>
      </w:r>
      <w:proofErr w:type="gramStart"/>
      <w:r w:rsidRPr="00A917DE">
        <w:rPr>
          <w:rFonts w:ascii="Times New Roman" w:eastAsia="Times New Roman" w:hAnsi="Times New Roman" w:cs="Times New Roman"/>
          <w:color w:val="403152" w:themeColor="accent4" w:themeShade="80"/>
          <w:sz w:val="28"/>
          <w:szCs w:val="24"/>
          <w:lang w:eastAsia="ru-RU"/>
        </w:rPr>
        <w:t>.</w:t>
      </w:r>
      <w:bookmarkStart w:id="13" w:name="n54"/>
      <w:bookmarkEnd w:id="13"/>
      <w:r w:rsidRPr="00A917DE">
        <w:rPr>
          <w:rFonts w:ascii="Times New Roman" w:eastAsia="Times New Roman" w:hAnsi="Times New Roman" w:cs="Times New Roman"/>
          <w:color w:val="403152" w:themeColor="accent4" w:themeShade="80"/>
          <w:sz w:val="28"/>
          <w:szCs w:val="24"/>
          <w:lang w:eastAsia="ru-RU"/>
        </w:rPr>
        <w:t>Ф</w:t>
      </w:r>
      <w:proofErr w:type="gramEnd"/>
      <w:r w:rsidRPr="00A917DE">
        <w:rPr>
          <w:rFonts w:ascii="Times New Roman" w:eastAsia="Times New Roman" w:hAnsi="Times New Roman" w:cs="Times New Roman"/>
          <w:color w:val="403152" w:themeColor="accent4" w:themeShade="80"/>
          <w:sz w:val="28"/>
          <w:szCs w:val="24"/>
          <w:lang w:eastAsia="ru-RU"/>
        </w:rPr>
        <w:t xml:space="preserve">орма тіньових навісів може бути прямокутна або кругла з покрівлею, що має нахил назовні для стікання атмосферних вод. Навіси повинні бути огороджені з трьох або двох сторін (з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івденної та західної), без розривів між стінками навісу та покрівлею, стінками та підлогою. Тіньові навіси обладнують лавами для сидіння. Підлога навісів повинна бути дерев’яною</w:t>
      </w:r>
      <w:proofErr w:type="gramStart"/>
      <w:r w:rsidRPr="00A917DE">
        <w:rPr>
          <w:rFonts w:ascii="Times New Roman" w:eastAsia="Times New Roman" w:hAnsi="Times New Roman" w:cs="Times New Roman"/>
          <w:color w:val="403152" w:themeColor="accent4" w:themeShade="80"/>
          <w:sz w:val="28"/>
          <w:szCs w:val="24"/>
          <w:lang w:eastAsia="ru-RU"/>
        </w:rPr>
        <w:t>.</w:t>
      </w:r>
      <w:bookmarkStart w:id="14" w:name="n55"/>
      <w:bookmarkEnd w:id="14"/>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окриття групових майданчиків для дітей віком до трьох років повинно бути трав’яне, а для дітей віком старше трьох років - частково трав’яне і частково (не більше 60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ґрунтове з домішками дрібнозернистих місцевих будівельних матеріалів, що мають позитивний висновок державної санітарно-епідеміологічної експертизи для використання в дошкільних навчальних закладах.</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15" w:name="n56"/>
      <w:bookmarkEnd w:id="15"/>
      <w:r w:rsidRPr="00A917DE">
        <w:rPr>
          <w:rFonts w:ascii="Times New Roman" w:eastAsia="Times New Roman" w:hAnsi="Times New Roman" w:cs="Times New Roman"/>
          <w:b/>
          <w:color w:val="403152" w:themeColor="accent4" w:themeShade="80"/>
          <w:sz w:val="28"/>
          <w:szCs w:val="24"/>
          <w:lang w:eastAsia="ru-RU"/>
        </w:rPr>
        <w:t>2.13.</w:t>
      </w:r>
      <w:r w:rsidRPr="00A917DE">
        <w:rPr>
          <w:rFonts w:ascii="Times New Roman" w:eastAsia="Times New Roman" w:hAnsi="Times New Roman" w:cs="Times New Roman"/>
          <w:color w:val="403152" w:themeColor="accent4" w:themeShade="80"/>
          <w:sz w:val="28"/>
          <w:szCs w:val="24"/>
          <w:lang w:eastAsia="ru-RU"/>
        </w:rPr>
        <w:t xml:space="preserve"> Спортивн</w:t>
      </w:r>
      <w:proofErr w:type="gramStart"/>
      <w:r w:rsidRPr="00A917DE">
        <w:rPr>
          <w:rFonts w:ascii="Times New Roman" w:eastAsia="Times New Roman" w:hAnsi="Times New Roman" w:cs="Times New Roman"/>
          <w:color w:val="403152" w:themeColor="accent4" w:themeShade="80"/>
          <w:sz w:val="28"/>
          <w:szCs w:val="24"/>
          <w:lang w:eastAsia="ru-RU"/>
        </w:rPr>
        <w:t>о-</w:t>
      </w:r>
      <w:proofErr w:type="gramEnd"/>
      <w:r w:rsidRPr="00A917DE">
        <w:rPr>
          <w:rFonts w:ascii="Times New Roman" w:eastAsia="Times New Roman" w:hAnsi="Times New Roman" w:cs="Times New Roman"/>
          <w:color w:val="403152" w:themeColor="accent4" w:themeShade="80"/>
          <w:sz w:val="28"/>
          <w:szCs w:val="24"/>
          <w:lang w:eastAsia="ru-RU"/>
        </w:rPr>
        <w:t xml:space="preserve">ігрова зона дошкільних навчальних закладів місткістю до 160 місць включає один фізкультурний майданчик для одночасного використання однією групою. </w:t>
      </w:r>
      <w:proofErr w:type="gramStart"/>
      <w:r w:rsidRPr="00A917DE">
        <w:rPr>
          <w:rFonts w:ascii="Times New Roman" w:eastAsia="Times New Roman" w:hAnsi="Times New Roman" w:cs="Times New Roman"/>
          <w:color w:val="403152" w:themeColor="accent4" w:themeShade="80"/>
          <w:sz w:val="28"/>
          <w:szCs w:val="24"/>
          <w:lang w:eastAsia="ru-RU"/>
        </w:rPr>
        <w:t>Для закладів більше 160 місць передбачається 2 фізкультурних майданчики (для одночасного заняття ясельної та садової груп).</w:t>
      </w:r>
      <w:proofErr w:type="gramEnd"/>
      <w:r w:rsidRPr="00A917DE">
        <w:rPr>
          <w:rFonts w:ascii="Times New Roman" w:eastAsia="Times New Roman" w:hAnsi="Times New Roman" w:cs="Times New Roman"/>
          <w:color w:val="403152" w:themeColor="accent4" w:themeShade="80"/>
          <w:sz w:val="28"/>
          <w:szCs w:val="24"/>
          <w:lang w:eastAsia="ru-RU"/>
        </w:rPr>
        <w:t xml:space="preserve"> Площа майданчикі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проектується з розрахунку не менше 13,5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 xml:space="preserve">2 на 1 дитину. Покриття майданчиків виконується із </w:t>
      </w:r>
      <w:proofErr w:type="gramStart"/>
      <w:r w:rsidRPr="00A917DE">
        <w:rPr>
          <w:rFonts w:ascii="Times New Roman" w:eastAsia="Times New Roman" w:hAnsi="Times New Roman" w:cs="Times New Roman"/>
          <w:color w:val="403152" w:themeColor="accent4" w:themeShade="80"/>
          <w:sz w:val="28"/>
          <w:szCs w:val="24"/>
          <w:lang w:eastAsia="ru-RU"/>
        </w:rPr>
        <w:t>матер</w:t>
      </w:r>
      <w:proofErr w:type="gramEnd"/>
      <w:r w:rsidRPr="00A917DE">
        <w:rPr>
          <w:rFonts w:ascii="Times New Roman" w:eastAsia="Times New Roman" w:hAnsi="Times New Roman" w:cs="Times New Roman"/>
          <w:color w:val="403152" w:themeColor="accent4" w:themeShade="80"/>
          <w:sz w:val="28"/>
          <w:szCs w:val="24"/>
          <w:lang w:eastAsia="ru-RU"/>
        </w:rPr>
        <w:t>іалів, які мають позитивний висновок державної санітарно-епідеміологічної експертизи. На фізкультурному майданчику повинно бути: місце для гімнастичних снаряді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яма</w:t>
      </w:r>
      <w:proofErr w:type="gramEnd"/>
      <w:r w:rsidRPr="00A917DE">
        <w:rPr>
          <w:rFonts w:ascii="Times New Roman" w:eastAsia="Times New Roman" w:hAnsi="Times New Roman" w:cs="Times New Roman"/>
          <w:color w:val="403152" w:themeColor="accent4" w:themeShade="80"/>
          <w:sz w:val="28"/>
          <w:szCs w:val="24"/>
          <w:lang w:eastAsia="ru-RU"/>
        </w:rPr>
        <w:t xml:space="preserve"> для стрибків; бігова доріжка не менше 30 м у довжину; лужок для рухливих ігор. Для закладів місткістю більше 160 місць допускається створення дитячого мін</w:t>
      </w:r>
      <w:proofErr w:type="gramStart"/>
      <w:r w:rsidRPr="00A917DE">
        <w:rPr>
          <w:rFonts w:ascii="Times New Roman" w:eastAsia="Times New Roman" w:hAnsi="Times New Roman" w:cs="Times New Roman"/>
          <w:color w:val="403152" w:themeColor="accent4" w:themeShade="80"/>
          <w:sz w:val="28"/>
          <w:szCs w:val="24"/>
          <w:lang w:eastAsia="ru-RU"/>
        </w:rPr>
        <w:t>і-</w:t>
      </w:r>
      <w:proofErr w:type="gramEnd"/>
      <w:r w:rsidRPr="00A917DE">
        <w:rPr>
          <w:rFonts w:ascii="Times New Roman" w:eastAsia="Times New Roman" w:hAnsi="Times New Roman" w:cs="Times New Roman"/>
          <w:color w:val="403152" w:themeColor="accent4" w:themeShade="80"/>
          <w:sz w:val="28"/>
          <w:szCs w:val="24"/>
          <w:lang w:eastAsia="ru-RU"/>
        </w:rPr>
        <w:t>стадіону площею не менше 400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w:t>
      </w:r>
      <w:bookmarkStart w:id="16" w:name="n57"/>
      <w:bookmarkEnd w:id="16"/>
      <w:r w:rsidRPr="00A917DE">
        <w:rPr>
          <w:rFonts w:ascii="Times New Roman" w:eastAsia="Times New Roman" w:hAnsi="Times New Roman" w:cs="Times New Roman"/>
          <w:color w:val="403152" w:themeColor="accent4" w:themeShade="80"/>
          <w:sz w:val="28"/>
          <w:szCs w:val="24"/>
          <w:lang w:eastAsia="ru-RU"/>
        </w:rPr>
        <w:t xml:space="preserve">Для загартовування дітей та організації ігор з водою в спортивно-ігровій зоні допускається організовувати плескательні басейни глибиною 0,25 м (з підводом водопровідної води та відводом стічних вод </w:t>
      </w:r>
      <w:proofErr w:type="gramStart"/>
      <w:r w:rsidRPr="00A917DE">
        <w:rPr>
          <w:rFonts w:ascii="Times New Roman" w:eastAsia="Times New Roman" w:hAnsi="Times New Roman" w:cs="Times New Roman"/>
          <w:color w:val="403152" w:themeColor="accent4" w:themeShade="80"/>
          <w:sz w:val="28"/>
          <w:szCs w:val="24"/>
          <w:lang w:eastAsia="ru-RU"/>
        </w:rPr>
        <w:t>до</w:t>
      </w:r>
      <w:proofErr w:type="gramEnd"/>
      <w:r w:rsidRPr="00A917DE">
        <w:rPr>
          <w:rFonts w:ascii="Times New Roman" w:eastAsia="Times New Roman" w:hAnsi="Times New Roman" w:cs="Times New Roman"/>
          <w:color w:val="403152" w:themeColor="accent4" w:themeShade="80"/>
          <w:sz w:val="28"/>
          <w:szCs w:val="24"/>
          <w:lang w:eastAsia="ru-RU"/>
        </w:rPr>
        <w:t xml:space="preserve"> каналізації).</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17" w:name="n58"/>
      <w:bookmarkEnd w:id="17"/>
      <w:r w:rsidRPr="00A917DE">
        <w:rPr>
          <w:rFonts w:ascii="Times New Roman" w:eastAsia="Times New Roman" w:hAnsi="Times New Roman" w:cs="Times New Roman"/>
          <w:b/>
          <w:color w:val="403152" w:themeColor="accent4" w:themeShade="80"/>
          <w:sz w:val="28"/>
          <w:szCs w:val="24"/>
          <w:lang w:eastAsia="ru-RU"/>
        </w:rPr>
        <w:t>2.14.</w:t>
      </w:r>
      <w:r w:rsidRPr="00A917DE">
        <w:rPr>
          <w:rFonts w:ascii="Times New Roman" w:eastAsia="Times New Roman" w:hAnsi="Times New Roman" w:cs="Times New Roman"/>
          <w:color w:val="403152" w:themeColor="accent4" w:themeShade="80"/>
          <w:sz w:val="28"/>
          <w:szCs w:val="24"/>
          <w:lang w:eastAsia="ru-RU"/>
        </w:rPr>
        <w:t xml:space="preserve"> Спортивн</w:t>
      </w:r>
      <w:proofErr w:type="gramStart"/>
      <w:r w:rsidRPr="00A917DE">
        <w:rPr>
          <w:rFonts w:ascii="Times New Roman" w:eastAsia="Times New Roman" w:hAnsi="Times New Roman" w:cs="Times New Roman"/>
          <w:color w:val="403152" w:themeColor="accent4" w:themeShade="80"/>
          <w:sz w:val="28"/>
          <w:szCs w:val="24"/>
          <w:lang w:eastAsia="ru-RU"/>
        </w:rPr>
        <w:t>о-</w:t>
      </w:r>
      <w:proofErr w:type="gramEnd"/>
      <w:r w:rsidRPr="00A917DE">
        <w:rPr>
          <w:rFonts w:ascii="Times New Roman" w:eastAsia="Times New Roman" w:hAnsi="Times New Roman" w:cs="Times New Roman"/>
          <w:color w:val="403152" w:themeColor="accent4" w:themeShade="80"/>
          <w:sz w:val="28"/>
          <w:szCs w:val="24"/>
          <w:lang w:eastAsia="ru-RU"/>
        </w:rPr>
        <w:t>ігрова зона дошкільних закладів, що проектуються, місткістю до 160 місць включає один фізкультурний майданчик розміром 30x40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 xml:space="preserve">2 для одночасного використання однією групою. </w:t>
      </w:r>
      <w:proofErr w:type="gramStart"/>
      <w:r w:rsidRPr="00A917DE">
        <w:rPr>
          <w:rFonts w:ascii="Times New Roman" w:eastAsia="Times New Roman" w:hAnsi="Times New Roman" w:cs="Times New Roman"/>
          <w:color w:val="403152" w:themeColor="accent4" w:themeShade="80"/>
          <w:sz w:val="28"/>
          <w:szCs w:val="24"/>
          <w:lang w:eastAsia="ru-RU"/>
        </w:rPr>
        <w:t>Для</w:t>
      </w:r>
      <w:proofErr w:type="gramEnd"/>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заклад</w:t>
      </w:r>
      <w:proofErr w:type="gramEnd"/>
      <w:r w:rsidRPr="00A917DE">
        <w:rPr>
          <w:rFonts w:ascii="Times New Roman" w:eastAsia="Times New Roman" w:hAnsi="Times New Roman" w:cs="Times New Roman"/>
          <w:color w:val="403152" w:themeColor="accent4" w:themeShade="80"/>
          <w:sz w:val="28"/>
          <w:szCs w:val="24"/>
          <w:lang w:eastAsia="ru-RU"/>
        </w:rPr>
        <w:t>ів більше 160 місць передбачається 2 фізкультурних майданчики розмірами 20x30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для ясельної групи та 30x40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 xml:space="preserve">2 для садової групи. Покриття майданчиків може бути трав’яне, ґрунтове утрамбоване або виконується із </w:t>
      </w:r>
      <w:proofErr w:type="gramStart"/>
      <w:r w:rsidRPr="00A917DE">
        <w:rPr>
          <w:rFonts w:ascii="Times New Roman" w:eastAsia="Times New Roman" w:hAnsi="Times New Roman" w:cs="Times New Roman"/>
          <w:color w:val="403152" w:themeColor="accent4" w:themeShade="80"/>
          <w:sz w:val="28"/>
          <w:szCs w:val="24"/>
          <w:lang w:eastAsia="ru-RU"/>
        </w:rPr>
        <w:t>матер</w:t>
      </w:r>
      <w:proofErr w:type="gramEnd"/>
      <w:r w:rsidRPr="00A917DE">
        <w:rPr>
          <w:rFonts w:ascii="Times New Roman" w:eastAsia="Times New Roman" w:hAnsi="Times New Roman" w:cs="Times New Roman"/>
          <w:color w:val="403152" w:themeColor="accent4" w:themeShade="80"/>
          <w:sz w:val="28"/>
          <w:szCs w:val="24"/>
          <w:lang w:eastAsia="ru-RU"/>
        </w:rPr>
        <w:t>іалів, які мають позитивний висновок державної санітарно-епідеміологічної експертизи.</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18" w:name="n59"/>
      <w:bookmarkEnd w:id="18"/>
      <w:r w:rsidRPr="00A917DE">
        <w:rPr>
          <w:rFonts w:ascii="Times New Roman" w:eastAsia="Times New Roman" w:hAnsi="Times New Roman" w:cs="Times New Roman"/>
          <w:color w:val="403152" w:themeColor="accent4" w:themeShade="80"/>
          <w:sz w:val="28"/>
          <w:szCs w:val="24"/>
          <w:lang w:eastAsia="ru-RU"/>
        </w:rPr>
        <w:t xml:space="preserve">На фізкультурному майданчику повинно бути: </w:t>
      </w:r>
      <w:proofErr w:type="gramStart"/>
      <w:r w:rsidRPr="00A917DE">
        <w:rPr>
          <w:rFonts w:ascii="Times New Roman" w:eastAsia="Times New Roman" w:hAnsi="Times New Roman" w:cs="Times New Roman"/>
          <w:color w:val="403152" w:themeColor="accent4" w:themeShade="80"/>
          <w:sz w:val="28"/>
          <w:szCs w:val="24"/>
          <w:lang w:eastAsia="ru-RU"/>
        </w:rPr>
        <w:t>м</w:t>
      </w:r>
      <w:proofErr w:type="gramEnd"/>
      <w:r w:rsidRPr="00A917DE">
        <w:rPr>
          <w:rFonts w:ascii="Times New Roman" w:eastAsia="Times New Roman" w:hAnsi="Times New Roman" w:cs="Times New Roman"/>
          <w:color w:val="403152" w:themeColor="accent4" w:themeShade="80"/>
          <w:sz w:val="28"/>
          <w:szCs w:val="24"/>
          <w:lang w:eastAsia="ru-RU"/>
        </w:rPr>
        <w:t>ісце для гімнастичних снарядів; бігова доріжка не менше 30 м у довжину; місце для рухливих ігор та загальнорозвиваючих вправ.</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19" w:name="n60"/>
      <w:bookmarkEnd w:id="19"/>
      <w:r w:rsidRPr="00A917DE">
        <w:rPr>
          <w:rFonts w:ascii="Times New Roman" w:eastAsia="Times New Roman" w:hAnsi="Times New Roman" w:cs="Times New Roman"/>
          <w:color w:val="403152" w:themeColor="accent4" w:themeShade="80"/>
          <w:sz w:val="28"/>
          <w:szCs w:val="24"/>
          <w:lang w:eastAsia="ru-RU"/>
        </w:rPr>
        <w:t>Для закладів місткістю більше 160 місць допускається створення дитячого мін</w:t>
      </w:r>
      <w:proofErr w:type="gramStart"/>
      <w:r w:rsidRPr="00A917DE">
        <w:rPr>
          <w:rFonts w:ascii="Times New Roman" w:eastAsia="Times New Roman" w:hAnsi="Times New Roman" w:cs="Times New Roman"/>
          <w:color w:val="403152" w:themeColor="accent4" w:themeShade="80"/>
          <w:sz w:val="28"/>
          <w:szCs w:val="24"/>
          <w:lang w:eastAsia="ru-RU"/>
        </w:rPr>
        <w:t>і-</w:t>
      </w:r>
      <w:proofErr w:type="gramEnd"/>
      <w:r w:rsidRPr="00A917DE">
        <w:rPr>
          <w:rFonts w:ascii="Times New Roman" w:eastAsia="Times New Roman" w:hAnsi="Times New Roman" w:cs="Times New Roman"/>
          <w:color w:val="403152" w:themeColor="accent4" w:themeShade="80"/>
          <w:sz w:val="28"/>
          <w:szCs w:val="24"/>
          <w:lang w:eastAsia="ru-RU"/>
        </w:rPr>
        <w:t>стадіону площею не менше 400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w:t>
      </w:r>
      <w:bookmarkStart w:id="20" w:name="n61"/>
      <w:bookmarkEnd w:id="20"/>
      <w:r w:rsidRPr="00A917DE">
        <w:rPr>
          <w:rFonts w:ascii="Times New Roman" w:eastAsia="Times New Roman" w:hAnsi="Times New Roman" w:cs="Times New Roman"/>
          <w:color w:val="403152" w:themeColor="accent4" w:themeShade="80"/>
          <w:sz w:val="28"/>
          <w:szCs w:val="24"/>
          <w:lang w:eastAsia="ru-RU"/>
        </w:rPr>
        <w:t>Для загартування дітей та організації ігор з водою в спортивно-ігровій зоні допускається організовувати плескательні басейни глибиною 0,25 м (з підводом водопровідної води і відводом стічних вод до каналізації)</w:t>
      </w:r>
      <w:proofErr w:type="gramStart"/>
      <w:r w:rsidRPr="00A917DE">
        <w:rPr>
          <w:rFonts w:ascii="Times New Roman" w:eastAsia="Times New Roman" w:hAnsi="Times New Roman" w:cs="Times New Roman"/>
          <w:color w:val="403152" w:themeColor="accent4" w:themeShade="80"/>
          <w:sz w:val="28"/>
          <w:szCs w:val="24"/>
          <w:lang w:eastAsia="ru-RU"/>
        </w:rPr>
        <w:t>.</w:t>
      </w:r>
      <w:bookmarkStart w:id="21" w:name="n62"/>
      <w:bookmarkEnd w:id="21"/>
      <w:r w:rsidRPr="00A917DE">
        <w:rPr>
          <w:rFonts w:ascii="Times New Roman" w:eastAsia="Times New Roman" w:hAnsi="Times New Roman" w:cs="Times New Roman"/>
          <w:color w:val="403152" w:themeColor="accent4" w:themeShade="80"/>
          <w:sz w:val="28"/>
          <w:szCs w:val="24"/>
          <w:lang w:eastAsia="ru-RU"/>
        </w:rPr>
        <w:t>О</w:t>
      </w:r>
      <w:proofErr w:type="gramEnd"/>
      <w:r w:rsidRPr="00A917DE">
        <w:rPr>
          <w:rFonts w:ascii="Times New Roman" w:eastAsia="Times New Roman" w:hAnsi="Times New Roman" w:cs="Times New Roman"/>
          <w:color w:val="403152" w:themeColor="accent4" w:themeShade="80"/>
          <w:sz w:val="28"/>
          <w:szCs w:val="24"/>
          <w:lang w:eastAsia="ru-RU"/>
        </w:rPr>
        <w:t>бладнання на групових і фізкультурних майданчиках повинно відповідати віку, зросту дітей та мати позитивний висновок державної санітарно-епідеміологічної експертизи.</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22" w:name="n63"/>
      <w:bookmarkEnd w:id="22"/>
      <w:r w:rsidRPr="00A917DE">
        <w:rPr>
          <w:rFonts w:ascii="Times New Roman" w:eastAsia="Times New Roman" w:hAnsi="Times New Roman" w:cs="Times New Roman"/>
          <w:b/>
          <w:color w:val="403152" w:themeColor="accent4" w:themeShade="80"/>
          <w:sz w:val="28"/>
          <w:szCs w:val="24"/>
          <w:lang w:eastAsia="ru-RU"/>
        </w:rPr>
        <w:lastRenderedPageBreak/>
        <w:t>2.15</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Допускається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обладнання «екологічної стежини» у дошкільних навчальних закладах, що складається з ділянки для овочевих і плодово-ягідних культур із розрахунку на одне місце: 0,5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 в ясельних групах, 0,75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 в садових групах, 0,5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 в будинках дитини, 1,5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 xml:space="preserve">2 - в дитячих будинках. Застосування пестицидів та агрохімікатів у дошкільних навчальних закладах, </w:t>
      </w:r>
      <w:proofErr w:type="gramStart"/>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тому числі на земельній ділянці, забороняється. Додатково </w:t>
      </w:r>
      <w:proofErr w:type="gramStart"/>
      <w:r w:rsidRPr="00A917DE">
        <w:rPr>
          <w:rFonts w:ascii="Times New Roman" w:eastAsia="Times New Roman" w:hAnsi="Times New Roman" w:cs="Times New Roman"/>
          <w:color w:val="403152" w:themeColor="accent4" w:themeShade="80"/>
          <w:sz w:val="28"/>
          <w:szCs w:val="24"/>
          <w:lang w:eastAsia="ru-RU"/>
        </w:rPr>
        <w:t>допускається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обладнання теплиці та вольєра для тварин загальною площею не менше 30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а в дитячих будинках - не менше 150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(розташовуються на відстані не менше 25 м від будинку дошкільного навчального закладу та найближчих житлових будинків). Догляд за теплицею та вольєром повинен здійснювати окремий працівник.</w:t>
      </w:r>
    </w:p>
    <w:p w:rsidR="00730B56" w:rsidRPr="00A917DE" w:rsidRDefault="00730B56"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23" w:name="n64"/>
      <w:bookmarkEnd w:id="23"/>
      <w:r w:rsidRPr="00A917DE">
        <w:rPr>
          <w:rFonts w:ascii="Times New Roman" w:eastAsia="Times New Roman" w:hAnsi="Times New Roman" w:cs="Times New Roman"/>
          <w:b/>
          <w:color w:val="403152" w:themeColor="accent4" w:themeShade="80"/>
          <w:sz w:val="28"/>
          <w:szCs w:val="24"/>
          <w:lang w:eastAsia="ru-RU"/>
        </w:rPr>
        <w:t>2.16.</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 xml:space="preserve">На території дошкільного навчального закладу передбачається кільцева доріжка шириною 1,5 м з твердим покриттям (асфальтовим чи синтетичним), яка може бути суміщена з об’їздом навколо будівель закладу або об’єднувати групові майданчики без перетинання останніх. Кільцева доріжка може мати розмітку для вивчення </w:t>
      </w:r>
      <w:hyperlink r:id="rId5" w:anchor="n16" w:tgtFrame="_blank" w:history="1">
        <w:r w:rsidRPr="00A917DE">
          <w:rPr>
            <w:rFonts w:ascii="Times New Roman" w:eastAsia="Times New Roman" w:hAnsi="Times New Roman" w:cs="Times New Roman"/>
            <w:color w:val="403152" w:themeColor="accent4" w:themeShade="80"/>
            <w:sz w:val="28"/>
            <w:szCs w:val="24"/>
            <w:u w:val="single"/>
            <w:lang w:eastAsia="ru-RU"/>
          </w:rPr>
          <w:t>правил дорожнього руху</w:t>
        </w:r>
      </w:hyperlink>
      <w:r w:rsidRPr="00A917DE">
        <w:rPr>
          <w:rFonts w:ascii="Times New Roman" w:eastAsia="Times New Roman" w:hAnsi="Times New Roman" w:cs="Times New Roman"/>
          <w:color w:val="403152" w:themeColor="accent4" w:themeShade="80"/>
          <w:sz w:val="28"/>
          <w:szCs w:val="24"/>
          <w:lang w:eastAsia="ru-RU"/>
        </w:rPr>
        <w:t xml:space="preserve"> і використовуватися для організації та</w:t>
      </w:r>
      <w:proofErr w:type="gramEnd"/>
      <w:r w:rsidRPr="00A917DE">
        <w:rPr>
          <w:rFonts w:ascii="Times New Roman" w:eastAsia="Times New Roman" w:hAnsi="Times New Roman" w:cs="Times New Roman"/>
          <w:color w:val="403152" w:themeColor="accent4" w:themeShade="80"/>
          <w:sz w:val="28"/>
          <w:szCs w:val="24"/>
          <w:lang w:eastAsia="ru-RU"/>
        </w:rPr>
        <w:t xml:space="preserve"> проведення спортивних ігор.</w:t>
      </w:r>
    </w:p>
    <w:p w:rsidR="00C84E69" w:rsidRDefault="00894288" w:rsidP="008854CD">
      <w:pPr>
        <w:spacing w:after="0"/>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3.16</w:t>
      </w:r>
      <w:r w:rsidRPr="00A917DE">
        <w:rPr>
          <w:rFonts w:ascii="Times New Roman" w:eastAsia="Times New Roman" w:hAnsi="Times New Roman" w:cs="Times New Roman"/>
          <w:color w:val="403152" w:themeColor="accent4" w:themeShade="80"/>
          <w:sz w:val="28"/>
          <w:szCs w:val="24"/>
          <w:lang w:eastAsia="ru-RU"/>
        </w:rPr>
        <w:t>. Площі приміщень групових (житлових) осередків дошкільних навчальних закладів, у тому числі площа ігрової для дошкільних навчальних закладів, повинні становити: 3,3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2 на дитину в ясельній групі, 2,5 м</w:t>
      </w:r>
      <w:r w:rsidRPr="00A917DE">
        <w:rPr>
          <w:rFonts w:ascii="Times New Roman" w:eastAsia="Times New Roman" w:hAnsi="Times New Roman" w:cs="Times New Roman"/>
          <w:color w:val="403152" w:themeColor="accent4" w:themeShade="80"/>
          <w:sz w:val="4"/>
          <w:lang w:eastAsia="ru-RU"/>
        </w:rPr>
        <w:t>-</w:t>
      </w:r>
      <w:r w:rsidRPr="00A917DE">
        <w:rPr>
          <w:rFonts w:ascii="Times New Roman" w:eastAsia="Times New Roman" w:hAnsi="Times New Roman" w:cs="Times New Roman"/>
          <w:color w:val="403152" w:themeColor="accent4" w:themeShade="80"/>
          <w:sz w:val="28"/>
          <w:szCs w:val="24"/>
          <w:lang w:eastAsia="ru-RU"/>
        </w:rPr>
        <w:t xml:space="preserve">2 </w:t>
      </w:r>
      <w:proofErr w:type="gramStart"/>
      <w:r w:rsidRPr="00A917DE">
        <w:rPr>
          <w:rFonts w:ascii="Times New Roman" w:eastAsia="Times New Roman" w:hAnsi="Times New Roman" w:cs="Times New Roman"/>
          <w:color w:val="403152" w:themeColor="accent4" w:themeShade="80"/>
          <w:sz w:val="28"/>
          <w:szCs w:val="24"/>
          <w:lang w:eastAsia="ru-RU"/>
        </w:rPr>
        <w:t>на</w:t>
      </w:r>
      <w:proofErr w:type="gramEnd"/>
      <w:r w:rsidRPr="00A917DE">
        <w:rPr>
          <w:rFonts w:ascii="Times New Roman" w:eastAsia="Times New Roman" w:hAnsi="Times New Roman" w:cs="Times New Roman"/>
          <w:color w:val="403152" w:themeColor="accent4" w:themeShade="80"/>
          <w:sz w:val="28"/>
          <w:szCs w:val="24"/>
          <w:lang w:eastAsia="ru-RU"/>
        </w:rPr>
        <w:t xml:space="preserve"> дитину в садовій групі</w:t>
      </w:r>
      <w:r w:rsidR="00833CAA">
        <w:rPr>
          <w:rFonts w:ascii="Times New Roman" w:eastAsia="Times New Roman" w:hAnsi="Times New Roman" w:cs="Times New Roman"/>
          <w:color w:val="403152" w:themeColor="accent4" w:themeShade="80"/>
          <w:sz w:val="28"/>
          <w:szCs w:val="24"/>
          <w:lang w:eastAsia="ru-RU"/>
        </w:rPr>
        <w:t>.</w:t>
      </w:r>
    </w:p>
    <w:p w:rsidR="00833CAA" w:rsidRPr="00A917DE" w:rsidRDefault="00833CAA"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3.17.</w:t>
      </w:r>
      <w:r w:rsidRPr="00A917DE">
        <w:rPr>
          <w:rFonts w:ascii="Times New Roman" w:eastAsia="Times New Roman" w:hAnsi="Times New Roman" w:cs="Times New Roman"/>
          <w:color w:val="403152" w:themeColor="accent4" w:themeShade="80"/>
          <w:sz w:val="28"/>
          <w:szCs w:val="24"/>
          <w:lang w:eastAsia="ru-RU"/>
        </w:rPr>
        <w:t xml:space="preserve"> Туалетні повинні мати природне освітлення. У туалетних приміщеннях не допускаються сходинки, пороги або будь-які перепади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івнів підлоги. В туалетних приміщеннях для дітей віком 2-3 роки необхідно встановлювати по 2 дитячі умивальники, 1 умивальник для дорослих, 1 дитячий унітаз, 1 унітаз для дорослих (злив), душовий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іддон, 1 електричний рушник. Злив і дитячі унітази для дітей старшого ясельного віку встановлюються без обладнання кабін. Душові піддони повинні бути доступними з трьох боків</w:t>
      </w:r>
      <w:proofErr w:type="gramStart"/>
      <w:r w:rsidRPr="00A917DE">
        <w:rPr>
          <w:rFonts w:ascii="Times New Roman" w:eastAsia="Times New Roman" w:hAnsi="Times New Roman" w:cs="Times New Roman"/>
          <w:color w:val="403152" w:themeColor="accent4" w:themeShade="80"/>
          <w:sz w:val="28"/>
          <w:szCs w:val="24"/>
          <w:lang w:eastAsia="ru-RU"/>
        </w:rPr>
        <w:t>.</w:t>
      </w:r>
      <w:bookmarkStart w:id="24" w:name="n101"/>
      <w:bookmarkEnd w:id="24"/>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туалетних для дітей віком старше 3 років повинно бути 4 дитячі умивальники, 4 дитячі унітази у відкритих кабінках із перегородками висотою 1,2 м (по 2 унітази в окремих для хлопчиків та дівчат туалетах), душовий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іддон з душовою сіткою з гнучким шлангом. Одна з кабінок повинна мати ширину - 1,65 м, глибину - 1,8 м. У цій кабіні поруч з унітазом передбачається прості</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 для крісла-коляски, а також можливість встановлення у разі потреби поручнів, штанг, гачків. Для дорослих у закритій кабіні встановлюється 1 унітаз.</w:t>
      </w:r>
    </w:p>
    <w:p w:rsidR="002E1B78" w:rsidRPr="00A917DE" w:rsidRDefault="002E1B78"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3.29.</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 xml:space="preserve">іни та оздоблення приміщень дошкільних закладів повинні бути матові, пастельних відтінків. Приміщення, що орієнтовані на південь та схід, слід фарбувати в світло-блакитний, світло-зелений колір (коефіцієнт відбиття - 0,7-0,8), орієнтовані на північ - у світло-жовтий, рожевий, бежевий (коефіцієнт відбиття - 0,6-0,7). Поверхні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 xml:space="preserve">ін приміщень фізкультурного та музичного залів необхідно фарбувати в світлі кольори з коефіцієнтом відбиття 0,6-0,8. Поверхня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 xml:space="preserve">ін усіх приміщень має бути гладкою, стійкою до вологи, миючих і дезінфекційних засобів, що забезпечить можливість прибирання вологим способом. У комп’ютерних кабінетах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іни повинні бути пофарбовані в жовтий або бежевий колір з коефіцієнтом відбиття 0,6 (орієнтація вікон - на північ). Для занять з дітьми використовуються дошки темно-зеленого, коричневого кольору з коефіцієнтом відбиття 0,1-0,2.</w:t>
      </w:r>
      <w:bookmarkStart w:id="25" w:name="n128"/>
      <w:bookmarkEnd w:id="25"/>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іни в туалетних, умивальних, буфетних, на харчоблоці (кухня, мийня, заготівельний цех, охолоджувальні камери, туалети), у пральні слід облицьовувати гладкою, глазурованою плиткою на висоту 1,8 м, у ванно-душових, душових - на всю висоту стін. Для оздоблення стін основних приміщень не рекомендується використовувати шпалери.</w:t>
      </w:r>
    </w:p>
    <w:p w:rsidR="002E1B78" w:rsidRPr="00A917DE" w:rsidRDefault="002E1B78"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26" w:name="n129"/>
      <w:bookmarkEnd w:id="26"/>
      <w:r w:rsidRPr="00A917DE">
        <w:rPr>
          <w:rFonts w:ascii="Times New Roman" w:eastAsia="Times New Roman" w:hAnsi="Times New Roman" w:cs="Times New Roman"/>
          <w:b/>
          <w:color w:val="403152" w:themeColor="accent4" w:themeShade="80"/>
          <w:sz w:val="28"/>
          <w:szCs w:val="24"/>
          <w:lang w:eastAsia="ru-RU"/>
        </w:rPr>
        <w:t>3.30.</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 підлогою групових приміщень, які розміщені на першому поверсі, передбачається </w:t>
      </w:r>
      <w:r w:rsidRPr="00A917DE">
        <w:rPr>
          <w:rFonts w:ascii="Times New Roman" w:eastAsia="Times New Roman" w:hAnsi="Times New Roman" w:cs="Times New Roman"/>
          <w:color w:val="403152" w:themeColor="accent4" w:themeShade="80"/>
          <w:sz w:val="28"/>
          <w:szCs w:val="24"/>
          <w:lang w:eastAsia="ru-RU"/>
        </w:rPr>
        <w:lastRenderedPageBreak/>
        <w:t xml:space="preserve">улаштування системи підігріву (температура на поверхні підлоги повинна бути 23° С). Забороняється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ідігрів підлоги електронагріваючими приладами (системами).</w:t>
      </w:r>
    </w:p>
    <w:p w:rsidR="002E1B78" w:rsidRPr="00A917DE" w:rsidRDefault="002E1B78"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27" w:name="n130"/>
      <w:bookmarkEnd w:id="27"/>
      <w:r w:rsidRPr="00A917DE">
        <w:rPr>
          <w:rFonts w:ascii="Times New Roman" w:eastAsia="Times New Roman" w:hAnsi="Times New Roman" w:cs="Times New Roman"/>
          <w:color w:val="403152" w:themeColor="accent4" w:themeShade="80"/>
          <w:sz w:val="28"/>
          <w:szCs w:val="24"/>
          <w:lang w:eastAsia="ru-RU"/>
        </w:rPr>
        <w:t xml:space="preserve">У приймальнях, роздягальнях, ігрових, групових, спальнях, ігротеках для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ідлоги використовується натуральна деревина (дошка, паркет) або лінолеум на теплій основі. У комп’ютерному класі підлога повинна бути з дерева або синтетичного полімерного матеріалу з антистатичними властивостями. Забороняється використання ковроліну. У фізкультурному і музичному залах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ідлога повинна бути з дерева, у тому числі використовується паркет. Для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ідлоги в туалетних, ванно-душових, душових, харчоблоку, пральнях, у залі та приміщеннях басейну використовується неслизька керамічна плитка.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ідлога у приміщеннях харчоблоку має бути обов’язково з гладкою поверхнею. У технічних приміщеннях допускається цементна підлога</w:t>
      </w:r>
      <w:proofErr w:type="gramStart"/>
      <w:r w:rsidRPr="00A917DE">
        <w:rPr>
          <w:rFonts w:ascii="Times New Roman" w:eastAsia="Times New Roman" w:hAnsi="Times New Roman" w:cs="Times New Roman"/>
          <w:color w:val="403152" w:themeColor="accent4" w:themeShade="80"/>
          <w:sz w:val="28"/>
          <w:szCs w:val="24"/>
          <w:lang w:eastAsia="ru-RU"/>
        </w:rPr>
        <w:t>.</w:t>
      </w:r>
      <w:bookmarkStart w:id="28" w:name="n131"/>
      <w:bookmarkEnd w:id="28"/>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ідлога у харчоблоках, пральнях, туалетних, ванно-душових, душових повинна мати ухил у каналізацію (зливні трапи з нахилом підлоги до отвору трапа не менше 0,03 %). Отвори трапа мають бути закриті решітками.</w:t>
      </w:r>
    </w:p>
    <w:p w:rsidR="00773D24" w:rsidRPr="00A917DE" w:rsidRDefault="00773D24"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4.3.</w:t>
      </w:r>
      <w:r w:rsidRPr="00A917DE">
        <w:rPr>
          <w:rFonts w:ascii="Times New Roman" w:eastAsia="Times New Roman" w:hAnsi="Times New Roman" w:cs="Times New Roman"/>
          <w:color w:val="403152" w:themeColor="accent4" w:themeShade="80"/>
          <w:sz w:val="28"/>
          <w:szCs w:val="24"/>
          <w:lang w:eastAsia="ru-RU"/>
        </w:rPr>
        <w:t xml:space="preserve"> Висота вікон повинна становити не менше 2-2,5 м, ширина - не менше 1,8-2,0 м. Підвіконня від підлоги повинні знаходитися на відстані 0,6 м. Ширина простінків між вікнами повинна становити не більше 0,5 м</w:t>
      </w:r>
      <w:proofErr w:type="gramStart"/>
      <w:r w:rsidRPr="00A917DE">
        <w:rPr>
          <w:rFonts w:ascii="Times New Roman" w:eastAsia="Times New Roman" w:hAnsi="Times New Roman" w:cs="Times New Roman"/>
          <w:color w:val="403152" w:themeColor="accent4" w:themeShade="80"/>
          <w:sz w:val="28"/>
          <w:szCs w:val="24"/>
          <w:lang w:eastAsia="ru-RU"/>
        </w:rPr>
        <w:t>.</w:t>
      </w:r>
      <w:bookmarkStart w:id="29" w:name="n141"/>
      <w:bookmarkEnd w:id="29"/>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ікна необхідно регулярно (не рідше 3 разів на рік) мити. На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ідвіконнях не дозволяється розташовувати вазони з високими квітами (висота не повинна перевищувати 15 см від підвіконня). Кількість квітів на одному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ідвіконні - не більше трьох вазонів. Вікна не дозволяється затіняти квітами, що в’ються, а також квітами великих розмірів (розташованих на підлозі). Квіти дозволяється розміщувати 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ідвісних вазонах на стінах приміщень або в кутах приміщень на підставках висотою до 70 см, що можна переміщувати.</w:t>
      </w:r>
    </w:p>
    <w:p w:rsidR="00DC123B" w:rsidRPr="00A917DE" w:rsidRDefault="00DC123B"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5.5.</w:t>
      </w:r>
      <w:r w:rsidRPr="00A917DE">
        <w:rPr>
          <w:rFonts w:ascii="Times New Roman" w:eastAsia="Times New Roman" w:hAnsi="Times New Roman" w:cs="Times New Roman"/>
          <w:color w:val="403152" w:themeColor="accent4" w:themeShade="80"/>
          <w:sz w:val="28"/>
          <w:szCs w:val="24"/>
          <w:lang w:eastAsia="ru-RU"/>
        </w:rPr>
        <w:t xml:space="preserve"> Висота розміщення умивальних раковин (від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ідлоги до борту раковини) для дітей віком до 4 років повинна бути 0,4 м, старше 4 років - 0,5 м. Відстань від підлоги до борту ванни має бути 0,6 м, до борту глибокого душового піддона для дітей віком до 4 років - 0,6 м (при висоті розташування душової сітки над дном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іддона - 1,5 м), а до борту мілкого душового піддона для дітей старше 4 років - 0,3 м (при висоті розташування душової сітки над дном піддона - 1,6 м). Душові </w:t>
      </w:r>
      <w:proofErr w:type="gramStart"/>
      <w:r w:rsidRPr="00A917DE">
        <w:rPr>
          <w:rFonts w:ascii="Times New Roman" w:eastAsia="Times New Roman" w:hAnsi="Times New Roman" w:cs="Times New Roman"/>
          <w:color w:val="403152" w:themeColor="accent4" w:themeShade="80"/>
          <w:sz w:val="28"/>
          <w:szCs w:val="24"/>
          <w:lang w:eastAsia="ru-RU"/>
        </w:rPr>
        <w:t>сітки</w:t>
      </w:r>
      <w:proofErr w:type="gramEnd"/>
      <w:r w:rsidRPr="00A917DE">
        <w:rPr>
          <w:rFonts w:ascii="Times New Roman" w:eastAsia="Times New Roman" w:hAnsi="Times New Roman" w:cs="Times New Roman"/>
          <w:color w:val="403152" w:themeColor="accent4" w:themeShade="80"/>
          <w:sz w:val="28"/>
          <w:szCs w:val="24"/>
          <w:lang w:eastAsia="ru-RU"/>
        </w:rPr>
        <w:t xml:space="preserve"> обладнуються гнучкими шлангами. </w:t>
      </w:r>
      <w:proofErr w:type="gramStart"/>
      <w:r w:rsidRPr="00A917DE">
        <w:rPr>
          <w:rFonts w:ascii="Times New Roman" w:eastAsia="Times New Roman" w:hAnsi="Times New Roman" w:cs="Times New Roman"/>
          <w:color w:val="403152" w:themeColor="accent4" w:themeShade="80"/>
          <w:sz w:val="28"/>
          <w:szCs w:val="24"/>
          <w:lang w:eastAsia="ru-RU"/>
        </w:rPr>
        <w:t xml:space="preserve">Рекомендується застосування кранів умивальників важільної або натискної дії. </w:t>
      </w:r>
      <w:hyperlink r:id="rId6" w:anchor="n484" w:history="1">
        <w:r w:rsidRPr="00A917DE">
          <w:rPr>
            <w:rFonts w:ascii="Times New Roman" w:eastAsia="Times New Roman" w:hAnsi="Times New Roman" w:cs="Times New Roman"/>
            <w:color w:val="403152" w:themeColor="accent4" w:themeShade="80"/>
            <w:sz w:val="28"/>
            <w:szCs w:val="24"/>
            <w:u w:val="single"/>
            <w:lang w:eastAsia="ru-RU"/>
          </w:rPr>
          <w:t>Санітарно-технічне устаткування дошкільних навчальних закладів</w:t>
        </w:r>
      </w:hyperlink>
      <w:r w:rsidRPr="00A917DE">
        <w:rPr>
          <w:rFonts w:ascii="Times New Roman" w:eastAsia="Times New Roman" w:hAnsi="Times New Roman" w:cs="Times New Roman"/>
          <w:color w:val="403152" w:themeColor="accent4" w:themeShade="80"/>
          <w:sz w:val="28"/>
          <w:szCs w:val="24"/>
          <w:lang w:eastAsia="ru-RU"/>
        </w:rPr>
        <w:t xml:space="preserve"> наведено у додатку 6 до Санітарних правил.</w:t>
      </w:r>
      <w:proofErr w:type="gramEnd"/>
    </w:p>
    <w:p w:rsidR="00573077" w:rsidRPr="00A917DE" w:rsidRDefault="00573077" w:rsidP="008854CD">
      <w:pPr>
        <w:spacing w:after="0" w:line="240" w:lineRule="auto"/>
        <w:rPr>
          <w:rFonts w:ascii="Times New Roman" w:eastAsia="Times New Roman" w:hAnsi="Times New Roman" w:cs="Times New Roman"/>
          <w:b/>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VI. Повітряно-тепловий режим</w:t>
      </w:r>
    </w:p>
    <w:p w:rsidR="00573077" w:rsidRPr="00A917DE" w:rsidRDefault="00573077" w:rsidP="008854CD">
      <w:pPr>
        <w:spacing w:after="0" w:line="240" w:lineRule="auto"/>
        <w:rPr>
          <w:rFonts w:ascii="Times New Roman" w:eastAsia="Times New Roman" w:hAnsi="Times New Roman" w:cs="Times New Roman"/>
          <w:color w:val="403152" w:themeColor="accent4" w:themeShade="80"/>
          <w:sz w:val="28"/>
          <w:szCs w:val="24"/>
          <w:lang w:eastAsia="ru-RU"/>
        </w:rPr>
      </w:pPr>
      <w:bookmarkStart w:id="30" w:name="n173"/>
      <w:bookmarkEnd w:id="30"/>
      <w:r w:rsidRPr="00A917DE">
        <w:rPr>
          <w:rFonts w:ascii="Times New Roman" w:eastAsia="Times New Roman" w:hAnsi="Times New Roman" w:cs="Times New Roman"/>
          <w:b/>
          <w:color w:val="403152" w:themeColor="accent4" w:themeShade="80"/>
          <w:sz w:val="28"/>
          <w:szCs w:val="24"/>
          <w:lang w:eastAsia="ru-RU"/>
        </w:rPr>
        <w:t>6.1.</w:t>
      </w:r>
      <w:r w:rsidRPr="00A917DE">
        <w:rPr>
          <w:rFonts w:ascii="Times New Roman" w:eastAsia="Times New Roman" w:hAnsi="Times New Roman" w:cs="Times New Roman"/>
          <w:color w:val="403152" w:themeColor="accent4" w:themeShade="80"/>
          <w:sz w:val="28"/>
          <w:szCs w:val="24"/>
          <w:lang w:eastAsia="ru-RU"/>
        </w:rPr>
        <w:t xml:space="preserve"> Температура повітря в приміщеннях дошкільного навчального закладу повинна становити: в приймальні, ігровій для дітей у віці до 2 років - +22-23</w:t>
      </w:r>
      <w:proofErr w:type="gramStart"/>
      <w:r w:rsidRPr="00A917DE">
        <w:rPr>
          <w:rFonts w:ascii="Times New Roman" w:eastAsia="Times New Roman" w:hAnsi="Times New Roman" w:cs="Times New Roman"/>
          <w:color w:val="403152" w:themeColor="accent4" w:themeShade="80"/>
          <w:sz w:val="28"/>
          <w:szCs w:val="24"/>
          <w:lang w:eastAsia="ru-RU"/>
        </w:rPr>
        <w:t xml:space="preserve"> °С</w:t>
      </w:r>
      <w:proofErr w:type="gramEnd"/>
      <w:r w:rsidRPr="00A917DE">
        <w:rPr>
          <w:rFonts w:ascii="Times New Roman" w:eastAsia="Times New Roman" w:hAnsi="Times New Roman" w:cs="Times New Roman"/>
          <w:color w:val="403152" w:themeColor="accent4" w:themeShade="80"/>
          <w:sz w:val="28"/>
          <w:szCs w:val="24"/>
          <w:lang w:eastAsia="ru-RU"/>
        </w:rPr>
        <w:t>, для дітей від 2 до 3 років - +21-22 °С; в роздягальні і груповій для дітей від 3 до 5 років - +21-23</w:t>
      </w:r>
      <w:proofErr w:type="gramStart"/>
      <w:r w:rsidRPr="00A917DE">
        <w:rPr>
          <w:rFonts w:ascii="Times New Roman" w:eastAsia="Times New Roman" w:hAnsi="Times New Roman" w:cs="Times New Roman"/>
          <w:color w:val="403152" w:themeColor="accent4" w:themeShade="80"/>
          <w:sz w:val="28"/>
          <w:szCs w:val="24"/>
          <w:lang w:eastAsia="ru-RU"/>
        </w:rPr>
        <w:t xml:space="preserve"> °С</w:t>
      </w:r>
      <w:proofErr w:type="gramEnd"/>
      <w:r w:rsidRPr="00A917DE">
        <w:rPr>
          <w:rFonts w:ascii="Times New Roman" w:eastAsia="Times New Roman" w:hAnsi="Times New Roman" w:cs="Times New Roman"/>
          <w:color w:val="403152" w:themeColor="accent4" w:themeShade="80"/>
          <w:sz w:val="28"/>
          <w:szCs w:val="24"/>
          <w:lang w:eastAsia="ru-RU"/>
        </w:rPr>
        <w:t>, для дітей старше 5 років - +19-21 °С. Температура повітря в спальнях повинна бути +19-21 °С, у туалетних для дітей до 3 років - +20-22 °С, для дітей старше 3 років - +19-20 °С. У залах для занять музикою та фізичною культурою температура повітря повинна бути +18-19 °С, приміщеннях басейну - +29-30 °С, медичних приміщеннях - +21-22 °С, теплих переходах - +15-16 °С. У приміщеннях, що займають кутове положення або знаходяться в торці будинку дошкільного навчального закладу, температура повітря повинна бути на 2 °С вище</w:t>
      </w:r>
      <w:proofErr w:type="gramStart"/>
      <w:r w:rsidRPr="00A917DE">
        <w:rPr>
          <w:rFonts w:ascii="Times New Roman" w:eastAsia="Times New Roman" w:hAnsi="Times New Roman" w:cs="Times New Roman"/>
          <w:color w:val="403152" w:themeColor="accent4" w:themeShade="80"/>
          <w:sz w:val="28"/>
          <w:szCs w:val="24"/>
          <w:lang w:eastAsia="ru-RU"/>
        </w:rPr>
        <w:t>.</w:t>
      </w:r>
      <w:bookmarkStart w:id="31" w:name="n174"/>
      <w:bookmarkEnd w:id="31"/>
      <w:r w:rsidRPr="00A917DE">
        <w:rPr>
          <w:rFonts w:ascii="Times New Roman" w:eastAsia="Times New Roman" w:hAnsi="Times New Roman" w:cs="Times New Roman"/>
          <w:color w:val="403152" w:themeColor="accent4" w:themeShade="80"/>
          <w:sz w:val="28"/>
          <w:szCs w:val="24"/>
          <w:lang w:eastAsia="ru-RU"/>
        </w:rPr>
        <w:t>К</w:t>
      </w:r>
      <w:proofErr w:type="gramEnd"/>
      <w:r w:rsidRPr="00A917DE">
        <w:rPr>
          <w:rFonts w:ascii="Times New Roman" w:eastAsia="Times New Roman" w:hAnsi="Times New Roman" w:cs="Times New Roman"/>
          <w:color w:val="403152" w:themeColor="accent4" w:themeShade="80"/>
          <w:sz w:val="28"/>
          <w:szCs w:val="24"/>
          <w:lang w:eastAsia="ru-RU"/>
        </w:rPr>
        <w:t xml:space="preserve">онтроль за температурою повітря у приміщеннях здійснюється за допомогою кімнатних термометрів, що розміщують на внутрішній поверхні кожного приміщення, де перебувають діти, на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івні 0,8-1,2 м від підлоги залежно від зросту дітей.</w:t>
      </w:r>
    </w:p>
    <w:p w:rsidR="006B095F" w:rsidRDefault="006B095F" w:rsidP="008854CD">
      <w:pPr>
        <w:spacing w:after="0" w:line="240" w:lineRule="auto"/>
        <w:rPr>
          <w:rFonts w:ascii="Times New Roman" w:eastAsia="Times New Roman" w:hAnsi="Times New Roman" w:cs="Times New Roman"/>
          <w:color w:val="403152" w:themeColor="accent4" w:themeShade="80"/>
          <w:sz w:val="28"/>
          <w:szCs w:val="24"/>
          <w:lang w:eastAsia="ru-RU"/>
        </w:rPr>
      </w:pPr>
      <w:r>
        <w:rPr>
          <w:rFonts w:ascii="Times New Roman" w:eastAsia="Times New Roman" w:hAnsi="Times New Roman" w:cs="Times New Roman"/>
          <w:b/>
          <w:color w:val="403152" w:themeColor="accent4" w:themeShade="80"/>
          <w:sz w:val="28"/>
          <w:szCs w:val="24"/>
          <w:lang w:eastAsia="ru-RU"/>
        </w:rPr>
        <w:t>6.3.</w:t>
      </w:r>
      <w:r>
        <w:rPr>
          <w:rFonts w:ascii="Times New Roman" w:eastAsia="Times New Roman" w:hAnsi="Times New Roman" w:cs="Times New Roman"/>
          <w:color w:val="403152" w:themeColor="accent4" w:themeShade="80"/>
          <w:sz w:val="28"/>
          <w:szCs w:val="24"/>
          <w:lang w:eastAsia="ru-RU"/>
        </w:rPr>
        <w:t xml:space="preserve">  Наскрізне провітрювання має проводитися кожні 1,5 години з тривалістю не менше 10 хвилин. У спальнях наскрізне провітрювання здійснюється до та </w:t>
      </w:r>
      <w:proofErr w:type="gramStart"/>
      <w:r>
        <w:rPr>
          <w:rFonts w:ascii="Times New Roman" w:eastAsia="Times New Roman" w:hAnsi="Times New Roman" w:cs="Times New Roman"/>
          <w:color w:val="403152" w:themeColor="accent4" w:themeShade="80"/>
          <w:sz w:val="28"/>
          <w:szCs w:val="24"/>
          <w:lang w:eastAsia="ru-RU"/>
        </w:rPr>
        <w:t>п</w:t>
      </w:r>
      <w:proofErr w:type="gramEnd"/>
      <w:r>
        <w:rPr>
          <w:rFonts w:ascii="Times New Roman" w:eastAsia="Times New Roman" w:hAnsi="Times New Roman" w:cs="Times New Roman"/>
          <w:color w:val="403152" w:themeColor="accent4" w:themeShade="80"/>
          <w:sz w:val="28"/>
          <w:szCs w:val="24"/>
          <w:lang w:eastAsia="ru-RU"/>
        </w:rPr>
        <w:t>ісля сну дітей.</w:t>
      </w:r>
    </w:p>
    <w:p w:rsidR="006B095F" w:rsidRDefault="006B095F" w:rsidP="008854CD">
      <w:pPr>
        <w:spacing w:after="0" w:line="240" w:lineRule="auto"/>
        <w:rPr>
          <w:rFonts w:ascii="Times New Roman" w:eastAsia="Times New Roman" w:hAnsi="Times New Roman" w:cs="Times New Roman"/>
          <w:color w:val="403152" w:themeColor="accent4" w:themeShade="80"/>
          <w:sz w:val="28"/>
          <w:szCs w:val="24"/>
          <w:lang w:eastAsia="ru-RU"/>
        </w:rPr>
      </w:pPr>
      <w:r>
        <w:rPr>
          <w:rFonts w:ascii="Times New Roman" w:eastAsia="Times New Roman" w:hAnsi="Times New Roman" w:cs="Times New Roman"/>
          <w:color w:val="403152" w:themeColor="accent4" w:themeShade="80"/>
          <w:sz w:val="28"/>
          <w:szCs w:val="24"/>
          <w:lang w:eastAsia="ru-RU"/>
        </w:rPr>
        <w:t xml:space="preserve">У холодний період року провітрювання повинно бути закінчене не </w:t>
      </w:r>
      <w:proofErr w:type="gramStart"/>
      <w:r>
        <w:rPr>
          <w:rFonts w:ascii="Times New Roman" w:eastAsia="Times New Roman" w:hAnsi="Times New Roman" w:cs="Times New Roman"/>
          <w:color w:val="403152" w:themeColor="accent4" w:themeShade="80"/>
          <w:sz w:val="28"/>
          <w:szCs w:val="24"/>
          <w:lang w:eastAsia="ru-RU"/>
        </w:rPr>
        <w:t>п</w:t>
      </w:r>
      <w:proofErr w:type="gramEnd"/>
      <w:r>
        <w:rPr>
          <w:rFonts w:ascii="Times New Roman" w:eastAsia="Times New Roman" w:hAnsi="Times New Roman" w:cs="Times New Roman"/>
          <w:color w:val="403152" w:themeColor="accent4" w:themeShade="80"/>
          <w:sz w:val="28"/>
          <w:szCs w:val="24"/>
          <w:lang w:eastAsia="ru-RU"/>
        </w:rPr>
        <w:t xml:space="preserve">ізніше ніж за 30 хвилин до приходу дітей із занять або з прогулянки і за 30 хвилин до сну. </w:t>
      </w:r>
      <w:proofErr w:type="gramStart"/>
      <w:r>
        <w:rPr>
          <w:rFonts w:ascii="Times New Roman" w:eastAsia="Times New Roman" w:hAnsi="Times New Roman" w:cs="Times New Roman"/>
          <w:color w:val="403152" w:themeColor="accent4" w:themeShade="80"/>
          <w:sz w:val="28"/>
          <w:szCs w:val="24"/>
          <w:lang w:eastAsia="ru-RU"/>
        </w:rPr>
        <w:t>П</w:t>
      </w:r>
      <w:proofErr w:type="gramEnd"/>
      <w:r>
        <w:rPr>
          <w:rFonts w:ascii="Times New Roman" w:eastAsia="Times New Roman" w:hAnsi="Times New Roman" w:cs="Times New Roman"/>
          <w:color w:val="403152" w:themeColor="accent4" w:themeShade="80"/>
          <w:sz w:val="28"/>
          <w:szCs w:val="24"/>
          <w:lang w:eastAsia="ru-RU"/>
        </w:rPr>
        <w:t xml:space="preserve">ід час сну може </w:t>
      </w:r>
      <w:r>
        <w:rPr>
          <w:rFonts w:ascii="Times New Roman" w:eastAsia="Times New Roman" w:hAnsi="Times New Roman" w:cs="Times New Roman"/>
          <w:color w:val="403152" w:themeColor="accent4" w:themeShade="80"/>
          <w:sz w:val="28"/>
          <w:szCs w:val="24"/>
          <w:lang w:eastAsia="ru-RU"/>
        </w:rPr>
        <w:lastRenderedPageBreak/>
        <w:t>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°С для дітей 4-5 років і до +18 °С для дітей старше 5 років</w:t>
      </w:r>
      <w:proofErr w:type="gramStart"/>
      <w:r>
        <w:rPr>
          <w:rFonts w:ascii="Times New Roman" w:eastAsia="Times New Roman" w:hAnsi="Times New Roman" w:cs="Times New Roman"/>
          <w:color w:val="403152" w:themeColor="accent4" w:themeShade="80"/>
          <w:sz w:val="28"/>
          <w:szCs w:val="24"/>
          <w:lang w:eastAsia="ru-RU"/>
        </w:rPr>
        <w:t>.</w:t>
      </w:r>
      <w:bookmarkStart w:id="32" w:name="n181"/>
      <w:bookmarkEnd w:id="32"/>
      <w:r>
        <w:rPr>
          <w:rFonts w:ascii="Times New Roman" w:eastAsia="Times New Roman" w:hAnsi="Times New Roman" w:cs="Times New Roman"/>
          <w:color w:val="403152" w:themeColor="accent4" w:themeShade="80"/>
          <w:sz w:val="28"/>
          <w:szCs w:val="24"/>
          <w:lang w:eastAsia="ru-RU"/>
        </w:rPr>
        <w:t>У</w:t>
      </w:r>
      <w:proofErr w:type="gramEnd"/>
      <w:r>
        <w:rPr>
          <w:rFonts w:ascii="Times New Roman" w:eastAsia="Times New Roman" w:hAnsi="Times New Roman" w:cs="Times New Roman"/>
          <w:color w:val="403152" w:themeColor="accent4" w:themeShade="80"/>
          <w:sz w:val="28"/>
          <w:szCs w:val="24"/>
          <w:lang w:eastAsia="ru-RU"/>
        </w:rPr>
        <w:t xml:space="preserve"> теплий період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w:t>
      </w:r>
      <w:proofErr w:type="gramStart"/>
      <w:r>
        <w:rPr>
          <w:rFonts w:ascii="Times New Roman" w:eastAsia="Times New Roman" w:hAnsi="Times New Roman" w:cs="Times New Roman"/>
          <w:color w:val="403152" w:themeColor="accent4" w:themeShade="80"/>
          <w:sz w:val="28"/>
          <w:szCs w:val="24"/>
          <w:lang w:eastAsia="ru-RU"/>
        </w:rPr>
        <w:t>за</w:t>
      </w:r>
      <w:proofErr w:type="gramEnd"/>
      <w:r>
        <w:rPr>
          <w:rFonts w:ascii="Times New Roman" w:eastAsia="Times New Roman" w:hAnsi="Times New Roman" w:cs="Times New Roman"/>
          <w:color w:val="403152" w:themeColor="accent4" w:themeShade="80"/>
          <w:sz w:val="28"/>
          <w:szCs w:val="24"/>
          <w:lang w:eastAsia="ru-RU"/>
        </w:rPr>
        <w:t xml:space="preserve"> відсутності протягів.</w:t>
      </w:r>
    </w:p>
    <w:p w:rsidR="005B4EA8" w:rsidRPr="00A917DE" w:rsidRDefault="005B4EA8"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6.5.</w:t>
      </w:r>
      <w:r w:rsidRPr="00A917DE">
        <w:rPr>
          <w:rFonts w:ascii="Times New Roman" w:eastAsia="Times New Roman" w:hAnsi="Times New Roman" w:cs="Times New Roman"/>
          <w:color w:val="403152" w:themeColor="accent4" w:themeShade="80"/>
          <w:sz w:val="28"/>
          <w:szCs w:val="24"/>
          <w:lang w:eastAsia="ru-RU"/>
        </w:rPr>
        <w:t xml:space="preserve"> Одягати дітей необхі</w:t>
      </w:r>
      <w:proofErr w:type="gramStart"/>
      <w:r w:rsidRPr="00A917DE">
        <w:rPr>
          <w:rFonts w:ascii="Times New Roman" w:eastAsia="Times New Roman" w:hAnsi="Times New Roman" w:cs="Times New Roman"/>
          <w:color w:val="403152" w:themeColor="accent4" w:themeShade="80"/>
          <w:sz w:val="28"/>
          <w:szCs w:val="24"/>
          <w:lang w:eastAsia="ru-RU"/>
        </w:rPr>
        <w:t>дно залежно від температури повітря</w:t>
      </w:r>
      <w:proofErr w:type="gramEnd"/>
      <w:r w:rsidRPr="00A917DE">
        <w:rPr>
          <w:rFonts w:ascii="Times New Roman" w:eastAsia="Times New Roman" w:hAnsi="Times New Roman" w:cs="Times New Roman"/>
          <w:color w:val="403152" w:themeColor="accent4" w:themeShade="80"/>
          <w:sz w:val="28"/>
          <w:szCs w:val="24"/>
          <w:lang w:eastAsia="ru-RU"/>
        </w:rPr>
        <w:t xml:space="preserve"> та інтенсивності рухової активності. При помірній руховій активності одяг дітей у приміщеннях дошкільних закладів має відповідати вимогам таблиці 2.</w:t>
      </w:r>
    </w:p>
    <w:p w:rsidR="005B4EA8" w:rsidRPr="00A917DE" w:rsidRDefault="005B4EA8" w:rsidP="008854CD">
      <w:pPr>
        <w:spacing w:after="0" w:line="240" w:lineRule="auto"/>
        <w:rPr>
          <w:rFonts w:ascii="Times New Roman" w:eastAsia="Times New Roman" w:hAnsi="Times New Roman" w:cs="Times New Roman"/>
          <w:b/>
          <w:color w:val="403152" w:themeColor="accent4" w:themeShade="80"/>
          <w:sz w:val="28"/>
          <w:szCs w:val="24"/>
          <w:lang w:eastAsia="ru-RU"/>
        </w:rPr>
      </w:pPr>
      <w:bookmarkStart w:id="33" w:name="n185"/>
      <w:bookmarkEnd w:id="33"/>
      <w:r w:rsidRPr="00A917DE">
        <w:rPr>
          <w:rFonts w:ascii="Times New Roman" w:eastAsia="Times New Roman" w:hAnsi="Times New Roman" w:cs="Times New Roman"/>
          <w:b/>
          <w:color w:val="403152" w:themeColor="accent4" w:themeShade="80"/>
          <w:sz w:val="28"/>
          <w:szCs w:val="24"/>
          <w:lang w:eastAsia="ru-RU"/>
        </w:rPr>
        <w:t>Таблиця 2</w:t>
      </w:r>
      <w:bookmarkStart w:id="34" w:name="n186"/>
      <w:bookmarkEnd w:id="34"/>
      <w:r w:rsidRPr="00A917DE">
        <w:rPr>
          <w:rFonts w:ascii="Times New Roman" w:eastAsia="Times New Roman" w:hAnsi="Times New Roman" w:cs="Times New Roman"/>
          <w:b/>
          <w:color w:val="403152" w:themeColor="accent4" w:themeShade="80"/>
          <w:sz w:val="28"/>
          <w:szCs w:val="24"/>
          <w:lang w:eastAsia="ru-RU"/>
        </w:rPr>
        <w:t xml:space="preserve">  Одяг дітей 3-7 рокі</w:t>
      </w:r>
      <w:proofErr w:type="gramStart"/>
      <w:r w:rsidRPr="00A917DE">
        <w:rPr>
          <w:rFonts w:ascii="Times New Roman" w:eastAsia="Times New Roman" w:hAnsi="Times New Roman" w:cs="Times New Roman"/>
          <w:b/>
          <w:color w:val="403152" w:themeColor="accent4" w:themeShade="80"/>
          <w:sz w:val="28"/>
          <w:szCs w:val="24"/>
          <w:lang w:eastAsia="ru-RU"/>
        </w:rPr>
        <w:t>в</w:t>
      </w:r>
      <w:proofErr w:type="gramEnd"/>
      <w:r w:rsidRPr="00A917DE">
        <w:rPr>
          <w:rFonts w:ascii="Times New Roman" w:eastAsia="Times New Roman" w:hAnsi="Times New Roman" w:cs="Times New Roman"/>
          <w:b/>
          <w:color w:val="403152" w:themeColor="accent4" w:themeShade="80"/>
          <w:sz w:val="28"/>
          <w:szCs w:val="24"/>
          <w:lang w:eastAsia="ru-RU"/>
        </w:rPr>
        <w:t xml:space="preserve"> у приміщеннях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053"/>
        <w:gridCol w:w="6844"/>
        <w:gridCol w:w="2280"/>
      </w:tblGrid>
      <w:tr w:rsidR="005B4EA8" w:rsidRPr="00A917DE" w:rsidTr="007D5998">
        <w:tc>
          <w:tcPr>
            <w:tcW w:w="9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after="0" w:line="240" w:lineRule="auto"/>
              <w:rPr>
                <w:rFonts w:ascii="Times New Roman" w:eastAsia="Times New Roman" w:hAnsi="Times New Roman" w:cs="Times New Roman"/>
                <w:color w:val="403152" w:themeColor="accent4" w:themeShade="80"/>
                <w:sz w:val="24"/>
                <w:szCs w:val="24"/>
                <w:lang w:eastAsia="ru-RU"/>
              </w:rPr>
            </w:pPr>
            <w:bookmarkStart w:id="35" w:name="n187"/>
            <w:bookmarkEnd w:id="35"/>
            <w:r w:rsidRPr="008854CD">
              <w:rPr>
                <w:rFonts w:ascii="Times New Roman" w:eastAsia="Times New Roman" w:hAnsi="Times New Roman" w:cs="Times New Roman"/>
                <w:color w:val="403152" w:themeColor="accent4" w:themeShade="80"/>
                <w:sz w:val="24"/>
                <w:szCs w:val="24"/>
                <w:lang w:eastAsia="ru-RU"/>
              </w:rPr>
              <w:t>Температура повітря (°С)</w:t>
            </w:r>
          </w:p>
        </w:tc>
        <w:tc>
          <w:tcPr>
            <w:tcW w:w="3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Одяг</w:t>
            </w:r>
          </w:p>
        </w:tc>
        <w:tc>
          <w:tcPr>
            <w:tcW w:w="1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 xml:space="preserve">Кількість шарів одягу, що </w:t>
            </w:r>
            <w:proofErr w:type="gramStart"/>
            <w:r w:rsidRPr="008854CD">
              <w:rPr>
                <w:rFonts w:ascii="Times New Roman" w:eastAsia="Times New Roman" w:hAnsi="Times New Roman" w:cs="Times New Roman"/>
                <w:color w:val="403152" w:themeColor="accent4" w:themeShade="80"/>
                <w:sz w:val="24"/>
                <w:szCs w:val="24"/>
                <w:lang w:eastAsia="ru-RU"/>
              </w:rPr>
              <w:t>допустима</w:t>
            </w:r>
            <w:proofErr w:type="gramEnd"/>
          </w:p>
        </w:tc>
      </w:tr>
      <w:tr w:rsidR="005B4EA8" w:rsidRPr="00A917DE" w:rsidTr="007D5998">
        <w:tc>
          <w:tcPr>
            <w:tcW w:w="9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+18-20</w:t>
            </w:r>
          </w:p>
        </w:tc>
        <w:tc>
          <w:tcPr>
            <w:tcW w:w="3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Бавовняна білизна, сукні з напіввовняної або товстої бавовняної тканини, колготи, а для дітей 5 рокі</w:t>
            </w:r>
            <w:proofErr w:type="gramStart"/>
            <w:r w:rsidRPr="008854CD">
              <w:rPr>
                <w:rFonts w:ascii="Times New Roman" w:eastAsia="Times New Roman" w:hAnsi="Times New Roman" w:cs="Times New Roman"/>
                <w:color w:val="403152" w:themeColor="accent4" w:themeShade="80"/>
                <w:sz w:val="24"/>
                <w:szCs w:val="24"/>
                <w:lang w:eastAsia="ru-RU"/>
              </w:rPr>
              <w:t>в</w:t>
            </w:r>
            <w:proofErr w:type="gramEnd"/>
            <w:r w:rsidRPr="008854CD">
              <w:rPr>
                <w:rFonts w:ascii="Times New Roman" w:eastAsia="Times New Roman" w:hAnsi="Times New Roman" w:cs="Times New Roman"/>
                <w:color w:val="403152" w:themeColor="accent4" w:themeShade="80"/>
                <w:sz w:val="24"/>
                <w:szCs w:val="24"/>
                <w:lang w:eastAsia="ru-RU"/>
              </w:rPr>
              <w:t xml:space="preserve"> і старше - гольфи</w:t>
            </w:r>
          </w:p>
        </w:tc>
        <w:tc>
          <w:tcPr>
            <w:tcW w:w="1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2-3</w:t>
            </w:r>
          </w:p>
        </w:tc>
      </w:tr>
      <w:tr w:rsidR="005B4EA8" w:rsidRPr="00A917DE" w:rsidTr="007D5998">
        <w:tc>
          <w:tcPr>
            <w:tcW w:w="9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+21-22</w:t>
            </w:r>
          </w:p>
        </w:tc>
        <w:tc>
          <w:tcPr>
            <w:tcW w:w="3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Бавовняна білизна, сукні (сорочки) з тонкої бавовняної тканини з коротким рукавом, гольфи, легкі туфлі або босоніжки</w:t>
            </w:r>
          </w:p>
        </w:tc>
        <w:tc>
          <w:tcPr>
            <w:tcW w:w="1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2</w:t>
            </w:r>
          </w:p>
        </w:tc>
      </w:tr>
      <w:tr w:rsidR="005B4EA8" w:rsidRPr="00A917DE" w:rsidTr="007D5998">
        <w:tc>
          <w:tcPr>
            <w:tcW w:w="9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+23 і вище</w:t>
            </w:r>
          </w:p>
        </w:tc>
        <w:tc>
          <w:tcPr>
            <w:tcW w:w="3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 xml:space="preserve">Тонка бавовняна білизна або </w:t>
            </w:r>
            <w:proofErr w:type="gramStart"/>
            <w:r w:rsidRPr="008854CD">
              <w:rPr>
                <w:rFonts w:ascii="Times New Roman" w:eastAsia="Times New Roman" w:hAnsi="Times New Roman" w:cs="Times New Roman"/>
                <w:color w:val="403152" w:themeColor="accent4" w:themeShade="80"/>
                <w:sz w:val="24"/>
                <w:szCs w:val="24"/>
                <w:lang w:eastAsia="ru-RU"/>
              </w:rPr>
              <w:t>без</w:t>
            </w:r>
            <w:proofErr w:type="gramEnd"/>
            <w:r w:rsidRPr="008854CD">
              <w:rPr>
                <w:rFonts w:ascii="Times New Roman" w:eastAsia="Times New Roman" w:hAnsi="Times New Roman" w:cs="Times New Roman"/>
                <w:color w:val="403152" w:themeColor="accent4" w:themeShade="80"/>
                <w:sz w:val="24"/>
                <w:szCs w:val="24"/>
                <w:lang w:eastAsia="ru-RU"/>
              </w:rPr>
              <w:t xml:space="preserve"> неї, легка сукня, сорочка для літа без рукавів, шкарпетки, босоніжки</w:t>
            </w:r>
          </w:p>
        </w:tc>
        <w:tc>
          <w:tcPr>
            <w:tcW w:w="1000" w:type="pct"/>
            <w:tcBorders>
              <w:top w:val="outset" w:sz="6" w:space="0" w:color="000000"/>
              <w:left w:val="outset" w:sz="6" w:space="0" w:color="000000"/>
              <w:bottom w:val="outset" w:sz="6" w:space="0" w:color="000000"/>
              <w:right w:val="outset" w:sz="6" w:space="0" w:color="000000"/>
            </w:tcBorders>
            <w:hideMark/>
          </w:tcPr>
          <w:p w:rsidR="005B4EA8" w:rsidRPr="008854CD" w:rsidRDefault="005B4EA8" w:rsidP="007D5998">
            <w:pPr>
              <w:spacing w:before="100" w:beforeAutospacing="1" w:after="100" w:afterAutospacing="1" w:line="240" w:lineRule="auto"/>
              <w:rPr>
                <w:rFonts w:ascii="Times New Roman" w:eastAsia="Times New Roman" w:hAnsi="Times New Roman" w:cs="Times New Roman"/>
                <w:color w:val="403152" w:themeColor="accent4" w:themeShade="80"/>
                <w:sz w:val="24"/>
                <w:szCs w:val="24"/>
                <w:lang w:eastAsia="ru-RU"/>
              </w:rPr>
            </w:pPr>
            <w:r w:rsidRPr="008854CD">
              <w:rPr>
                <w:rFonts w:ascii="Times New Roman" w:eastAsia="Times New Roman" w:hAnsi="Times New Roman" w:cs="Times New Roman"/>
                <w:color w:val="403152" w:themeColor="accent4" w:themeShade="80"/>
                <w:sz w:val="24"/>
                <w:szCs w:val="24"/>
                <w:lang w:eastAsia="ru-RU"/>
              </w:rPr>
              <w:t>1-2</w:t>
            </w:r>
          </w:p>
        </w:tc>
      </w:tr>
    </w:tbl>
    <w:p w:rsidR="005B4EA8" w:rsidRPr="00A917DE" w:rsidRDefault="005B4EA8" w:rsidP="005B4EA8">
      <w:pPr>
        <w:spacing w:after="0" w:line="240" w:lineRule="auto"/>
        <w:rPr>
          <w:rFonts w:ascii="Times New Roman" w:eastAsia="Times New Roman" w:hAnsi="Times New Roman" w:cs="Times New Roman"/>
          <w:color w:val="403152" w:themeColor="accent4" w:themeShade="80"/>
          <w:sz w:val="28"/>
          <w:szCs w:val="24"/>
          <w:lang w:eastAsia="ru-RU"/>
        </w:rPr>
      </w:pPr>
      <w:bookmarkStart w:id="36" w:name="n188"/>
      <w:bookmarkEnd w:id="36"/>
      <w:r w:rsidRPr="00A917DE">
        <w:rPr>
          <w:rFonts w:ascii="Times New Roman" w:eastAsia="Times New Roman" w:hAnsi="Times New Roman" w:cs="Times New Roman"/>
          <w:b/>
          <w:color w:val="403152" w:themeColor="accent4" w:themeShade="80"/>
          <w:sz w:val="28"/>
          <w:szCs w:val="24"/>
          <w:lang w:eastAsia="ru-RU"/>
        </w:rPr>
        <w:t>6.6.</w:t>
      </w:r>
      <w:r w:rsidRPr="00A917DE">
        <w:rPr>
          <w:rFonts w:ascii="Times New Roman" w:eastAsia="Times New Roman" w:hAnsi="Times New Roman" w:cs="Times New Roman"/>
          <w:color w:val="403152" w:themeColor="accent4" w:themeShade="80"/>
          <w:sz w:val="28"/>
          <w:szCs w:val="24"/>
          <w:lang w:eastAsia="ru-RU"/>
        </w:rPr>
        <w:t xml:space="preserve">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w:t>
      </w:r>
      <w:proofErr w:type="gramStart"/>
      <w:r w:rsidRPr="00A917DE">
        <w:rPr>
          <w:rFonts w:ascii="Times New Roman" w:eastAsia="Times New Roman" w:hAnsi="Times New Roman" w:cs="Times New Roman"/>
          <w:color w:val="403152" w:themeColor="accent4" w:themeShade="80"/>
          <w:sz w:val="28"/>
          <w:szCs w:val="24"/>
          <w:lang w:eastAsia="ru-RU"/>
        </w:rPr>
        <w:t>тр</w:t>
      </w:r>
      <w:proofErr w:type="gramEnd"/>
      <w:r w:rsidRPr="00A917DE">
        <w:rPr>
          <w:rFonts w:ascii="Times New Roman" w:eastAsia="Times New Roman" w:hAnsi="Times New Roman" w:cs="Times New Roman"/>
          <w:color w:val="403152" w:themeColor="accent4" w:themeShade="80"/>
          <w:sz w:val="28"/>
          <w:szCs w:val="24"/>
          <w:lang w:eastAsia="ru-RU"/>
        </w:rPr>
        <w:t>і повинні проводитися не рідше 2 разів на день із загальним часом перебування не менше 4 годин з достатньою руховою активністю та за умови раціонального одягу дітей.</w:t>
      </w:r>
    </w:p>
    <w:p w:rsidR="005B4EA8" w:rsidRPr="00A917DE" w:rsidRDefault="005B4EA8" w:rsidP="005B4EA8">
      <w:pPr>
        <w:spacing w:after="0" w:line="240" w:lineRule="auto"/>
        <w:rPr>
          <w:rFonts w:ascii="Times New Roman" w:eastAsia="Times New Roman" w:hAnsi="Times New Roman" w:cs="Times New Roman"/>
          <w:color w:val="403152" w:themeColor="accent4" w:themeShade="80"/>
          <w:sz w:val="28"/>
          <w:szCs w:val="24"/>
          <w:lang w:eastAsia="ru-RU"/>
        </w:rPr>
      </w:pPr>
      <w:bookmarkStart w:id="37" w:name="n189"/>
      <w:bookmarkEnd w:id="37"/>
      <w:r w:rsidRPr="00A917DE">
        <w:rPr>
          <w:rFonts w:ascii="Times New Roman" w:eastAsia="Times New Roman" w:hAnsi="Times New Roman" w:cs="Times New Roman"/>
          <w:b/>
          <w:color w:val="403152" w:themeColor="accent4" w:themeShade="80"/>
          <w:sz w:val="28"/>
          <w:szCs w:val="24"/>
          <w:lang w:eastAsia="ru-RU"/>
        </w:rPr>
        <w:t>6.7.</w:t>
      </w:r>
      <w:r w:rsidRPr="00A917DE">
        <w:rPr>
          <w:rFonts w:ascii="Times New Roman" w:eastAsia="Times New Roman" w:hAnsi="Times New Roman" w:cs="Times New Roman"/>
          <w:color w:val="403152" w:themeColor="accent4" w:themeShade="80"/>
          <w:sz w:val="28"/>
          <w:szCs w:val="24"/>
          <w:lang w:eastAsia="ru-RU"/>
        </w:rPr>
        <w:t xml:space="preserve"> Взимку при температурі повітря від -4 до -10</w:t>
      </w:r>
      <w:proofErr w:type="gramStart"/>
      <w:r w:rsidRPr="00A917DE">
        <w:rPr>
          <w:rFonts w:ascii="Times New Roman" w:eastAsia="Times New Roman" w:hAnsi="Times New Roman" w:cs="Times New Roman"/>
          <w:color w:val="403152" w:themeColor="accent4" w:themeShade="80"/>
          <w:sz w:val="28"/>
          <w:szCs w:val="24"/>
          <w:lang w:eastAsia="ru-RU"/>
        </w:rPr>
        <w:t xml:space="preserve"> °С</w:t>
      </w:r>
      <w:proofErr w:type="gramEnd"/>
      <w:r w:rsidRPr="00A917DE">
        <w:rPr>
          <w:rFonts w:ascii="Times New Roman" w:eastAsia="Times New Roman" w:hAnsi="Times New Roman" w:cs="Times New Roman"/>
          <w:color w:val="403152" w:themeColor="accent4" w:themeShade="80"/>
          <w:sz w:val="28"/>
          <w:szCs w:val="24"/>
          <w:lang w:eastAsia="ru-RU"/>
        </w:rPr>
        <w:t xml:space="preserve"> і швидкості руху повітря до 2 м/сек дітей необхідно одягати у зимові пальта, шуби, комбінезони (4-5 шарів одягу). При цьому допускаються ігри з руховою активністю середньої інтенсивності. При подальшому зниженні температури та збільшенні швидкості руху повітря рухову активність потрібно збільшувати. Прогулянки на вулиці дозволяється проводити при температурі повітря не нижче -16</w:t>
      </w:r>
      <w:proofErr w:type="gramStart"/>
      <w:r w:rsidRPr="00A917DE">
        <w:rPr>
          <w:rFonts w:ascii="Times New Roman" w:eastAsia="Times New Roman" w:hAnsi="Times New Roman" w:cs="Times New Roman"/>
          <w:color w:val="403152" w:themeColor="accent4" w:themeShade="80"/>
          <w:sz w:val="28"/>
          <w:szCs w:val="24"/>
          <w:lang w:eastAsia="ru-RU"/>
        </w:rPr>
        <w:t xml:space="preserve"> °С</w:t>
      </w:r>
      <w:proofErr w:type="gramEnd"/>
      <w:r w:rsidRPr="00A917DE">
        <w:rPr>
          <w:rFonts w:ascii="Times New Roman" w:eastAsia="Times New Roman" w:hAnsi="Times New Roman" w:cs="Times New Roman"/>
          <w:color w:val="403152" w:themeColor="accent4" w:themeShade="80"/>
          <w:sz w:val="28"/>
          <w:szCs w:val="24"/>
          <w:lang w:eastAsia="ru-RU"/>
        </w:rPr>
        <w:t xml:space="preserve"> і швидкості руху повітря до 5 м/сек (на дитині 5 шарів одягу). Рухливі ігри дозволяється проводити при температурі повітря від +3 до -3</w:t>
      </w:r>
      <w:proofErr w:type="gramStart"/>
      <w:r w:rsidRPr="00A917DE">
        <w:rPr>
          <w:rFonts w:ascii="Times New Roman" w:eastAsia="Times New Roman" w:hAnsi="Times New Roman" w:cs="Times New Roman"/>
          <w:color w:val="403152" w:themeColor="accent4" w:themeShade="80"/>
          <w:sz w:val="28"/>
          <w:szCs w:val="24"/>
          <w:lang w:eastAsia="ru-RU"/>
        </w:rPr>
        <w:t xml:space="preserve"> °С</w:t>
      </w:r>
      <w:proofErr w:type="gramEnd"/>
      <w:r w:rsidRPr="00A917DE">
        <w:rPr>
          <w:rFonts w:ascii="Times New Roman" w:eastAsia="Times New Roman" w:hAnsi="Times New Roman" w:cs="Times New Roman"/>
          <w:color w:val="403152" w:themeColor="accent4" w:themeShade="80"/>
          <w:sz w:val="28"/>
          <w:szCs w:val="24"/>
          <w:lang w:eastAsia="ru-RU"/>
        </w:rPr>
        <w:t xml:space="preserve"> і швидкості вітру не більше 5 м/сек (3-4 шари одягу). Прогулянки дітей на вулиці не проводяться при температурі повітря нижче -16</w:t>
      </w:r>
      <w:proofErr w:type="gramStart"/>
      <w:r w:rsidRPr="00A917DE">
        <w:rPr>
          <w:rFonts w:ascii="Times New Roman" w:eastAsia="Times New Roman" w:hAnsi="Times New Roman" w:cs="Times New Roman"/>
          <w:color w:val="403152" w:themeColor="accent4" w:themeShade="80"/>
          <w:sz w:val="28"/>
          <w:szCs w:val="24"/>
          <w:lang w:eastAsia="ru-RU"/>
        </w:rPr>
        <w:t xml:space="preserve"> °С</w:t>
      </w:r>
      <w:proofErr w:type="gramEnd"/>
      <w:r w:rsidRPr="00A917DE">
        <w:rPr>
          <w:rFonts w:ascii="Times New Roman" w:eastAsia="Times New Roman" w:hAnsi="Times New Roman" w:cs="Times New Roman"/>
          <w:color w:val="403152" w:themeColor="accent4" w:themeShade="80"/>
          <w:sz w:val="28"/>
          <w:szCs w:val="24"/>
          <w:lang w:eastAsia="ru-RU"/>
        </w:rPr>
        <w:t xml:space="preserve"> або швидкості руху повітря понад 7 м/сек.</w:t>
      </w:r>
    </w:p>
    <w:p w:rsidR="005B4EA8" w:rsidRPr="00A917DE" w:rsidRDefault="005B4EA8" w:rsidP="005B4EA8">
      <w:pPr>
        <w:spacing w:after="0" w:line="240" w:lineRule="auto"/>
        <w:rPr>
          <w:rFonts w:ascii="Times New Roman" w:eastAsia="Times New Roman" w:hAnsi="Times New Roman" w:cs="Times New Roman"/>
          <w:color w:val="403152" w:themeColor="accent4" w:themeShade="80"/>
          <w:sz w:val="28"/>
          <w:szCs w:val="24"/>
          <w:lang w:eastAsia="ru-RU"/>
        </w:rPr>
      </w:pPr>
      <w:bookmarkStart w:id="38" w:name="n190"/>
      <w:bookmarkEnd w:id="38"/>
      <w:r w:rsidRPr="00A917DE">
        <w:rPr>
          <w:rFonts w:ascii="Times New Roman" w:eastAsia="Times New Roman" w:hAnsi="Times New Roman" w:cs="Times New Roman"/>
          <w:b/>
          <w:color w:val="403152" w:themeColor="accent4" w:themeShade="80"/>
          <w:sz w:val="28"/>
          <w:szCs w:val="24"/>
          <w:lang w:eastAsia="ru-RU"/>
        </w:rPr>
        <w:t>6.8.</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Вл</w:t>
      </w:r>
      <w:proofErr w:type="gramEnd"/>
      <w:r w:rsidRPr="00A917DE">
        <w:rPr>
          <w:rFonts w:ascii="Times New Roman" w:eastAsia="Times New Roman" w:hAnsi="Times New Roman" w:cs="Times New Roman"/>
          <w:color w:val="403152" w:themeColor="accent4" w:themeShade="80"/>
          <w:sz w:val="28"/>
          <w:szCs w:val="24"/>
          <w:lang w:eastAsia="ru-RU"/>
        </w:rPr>
        <w:t xml:space="preserve">ітку під час прогулянок діти повинні мати головні убори (капелюшки, косинки). Для запобігання перегріванню на сонці частину прогулянки необхідно проводити в тіні дерев і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 тіньовими навісами. Прогулянки </w:t>
      </w:r>
      <w:proofErr w:type="gramStart"/>
      <w:r w:rsidRPr="00A917DE">
        <w:rPr>
          <w:rFonts w:ascii="Times New Roman" w:eastAsia="Times New Roman" w:hAnsi="Times New Roman" w:cs="Times New Roman"/>
          <w:color w:val="403152" w:themeColor="accent4" w:themeShade="80"/>
          <w:sz w:val="28"/>
          <w:szCs w:val="24"/>
          <w:lang w:eastAsia="ru-RU"/>
        </w:rPr>
        <w:t>вл</w:t>
      </w:r>
      <w:proofErr w:type="gramEnd"/>
      <w:r w:rsidRPr="00A917DE">
        <w:rPr>
          <w:rFonts w:ascii="Times New Roman" w:eastAsia="Times New Roman" w:hAnsi="Times New Roman" w:cs="Times New Roman"/>
          <w:color w:val="403152" w:themeColor="accent4" w:themeShade="80"/>
          <w:sz w:val="28"/>
          <w:szCs w:val="24"/>
          <w:lang w:eastAsia="ru-RU"/>
        </w:rPr>
        <w:t xml:space="preserve">ітку при відсутності вітру бажано супроводжувати водними процедурами, іграми з водою з використанням плескальних басейнів, лійок, гідроіграшок.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 час дощу діти повинні гуляти під тіньовими навісами.</w:t>
      </w:r>
    </w:p>
    <w:p w:rsidR="005B4EA8" w:rsidRPr="00A917DE" w:rsidRDefault="005B4EA8" w:rsidP="005B4EA8">
      <w:pPr>
        <w:spacing w:after="0" w:line="240" w:lineRule="auto"/>
        <w:rPr>
          <w:rFonts w:ascii="Times New Roman" w:eastAsia="Times New Roman" w:hAnsi="Times New Roman" w:cs="Times New Roman"/>
          <w:color w:val="403152" w:themeColor="accent4" w:themeShade="80"/>
          <w:sz w:val="28"/>
          <w:szCs w:val="24"/>
          <w:lang w:eastAsia="ru-RU"/>
        </w:rPr>
      </w:pPr>
      <w:bookmarkStart w:id="39" w:name="n191"/>
      <w:bookmarkEnd w:id="39"/>
      <w:r w:rsidRPr="00A917DE">
        <w:rPr>
          <w:rFonts w:ascii="Times New Roman" w:eastAsia="Times New Roman" w:hAnsi="Times New Roman" w:cs="Times New Roman"/>
          <w:b/>
          <w:color w:val="403152" w:themeColor="accent4" w:themeShade="80"/>
          <w:sz w:val="28"/>
          <w:szCs w:val="24"/>
          <w:lang w:eastAsia="ru-RU"/>
        </w:rPr>
        <w:t>6.9.</w:t>
      </w:r>
      <w:r w:rsidRPr="00A917DE">
        <w:rPr>
          <w:rFonts w:ascii="Times New Roman" w:eastAsia="Times New Roman" w:hAnsi="Times New Roman" w:cs="Times New Roman"/>
          <w:color w:val="403152" w:themeColor="accent4" w:themeShade="80"/>
          <w:sz w:val="28"/>
          <w:szCs w:val="24"/>
          <w:lang w:eastAsia="ru-RU"/>
        </w:rPr>
        <w:t xml:space="preserve"> Лабораторний контроль показників мікроклімату у дошкільних навчальних закладах проводиться не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ідше двох разів на рік не менше 6 вимірів.</w:t>
      </w:r>
    </w:p>
    <w:p w:rsidR="009E2A0B" w:rsidRPr="008854CD" w:rsidRDefault="009E2A0B" w:rsidP="009E2A0B">
      <w:pPr>
        <w:spacing w:after="0" w:line="240" w:lineRule="auto"/>
        <w:rPr>
          <w:rFonts w:ascii="Times New Roman" w:eastAsia="Times New Roman" w:hAnsi="Times New Roman" w:cs="Times New Roman"/>
          <w:color w:val="403152" w:themeColor="accent4" w:themeShade="80"/>
          <w:sz w:val="28"/>
          <w:szCs w:val="24"/>
          <w:lang w:val="en-US" w:eastAsia="ru-RU"/>
        </w:rPr>
      </w:pPr>
      <w:r w:rsidRPr="00A917DE">
        <w:rPr>
          <w:rFonts w:ascii="Times New Roman" w:eastAsia="Times New Roman" w:hAnsi="Times New Roman" w:cs="Times New Roman"/>
          <w:b/>
          <w:color w:val="403152" w:themeColor="accent4" w:themeShade="80"/>
          <w:sz w:val="28"/>
          <w:szCs w:val="24"/>
          <w:lang w:eastAsia="ru-RU"/>
        </w:rPr>
        <w:t>7.4.</w:t>
      </w:r>
      <w:r w:rsidRPr="00A917DE">
        <w:rPr>
          <w:rFonts w:ascii="Times New Roman" w:eastAsia="Times New Roman" w:hAnsi="Times New Roman" w:cs="Times New Roman"/>
          <w:color w:val="403152" w:themeColor="accent4" w:themeShade="80"/>
          <w:sz w:val="28"/>
          <w:szCs w:val="24"/>
          <w:lang w:eastAsia="ru-RU"/>
        </w:rPr>
        <w:t xml:space="preserve"> Для дітей віком від 1,0 до 3,0 років у групових встановлюються столи на чотири посадочних місця, а </w:t>
      </w:r>
      <w:proofErr w:type="gramStart"/>
      <w:r w:rsidRPr="00A917DE">
        <w:rPr>
          <w:rFonts w:ascii="Times New Roman" w:eastAsia="Times New Roman" w:hAnsi="Times New Roman" w:cs="Times New Roman"/>
          <w:color w:val="403152" w:themeColor="accent4" w:themeShade="80"/>
          <w:sz w:val="28"/>
          <w:szCs w:val="24"/>
          <w:lang w:eastAsia="ru-RU"/>
        </w:rPr>
        <w:t>для</w:t>
      </w:r>
      <w:proofErr w:type="gramEnd"/>
      <w:r w:rsidRPr="00A917DE">
        <w:rPr>
          <w:rFonts w:ascii="Times New Roman" w:eastAsia="Times New Roman" w:hAnsi="Times New Roman" w:cs="Times New Roman"/>
          <w:color w:val="403152" w:themeColor="accent4" w:themeShade="80"/>
          <w:sz w:val="28"/>
          <w:szCs w:val="24"/>
          <w:lang w:eastAsia="ru-RU"/>
        </w:rPr>
        <w:t xml:space="preserve"> дітей віком від 3 років і старше - на два - чотири місця. Розміри столів і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ільців повинні бути однієї ростової групи, що підтверджується маркуванням (кольоровим або графічним).</w:t>
      </w:r>
      <w:bookmarkStart w:id="40" w:name="n201"/>
      <w:bookmarkEnd w:id="40"/>
      <w:r w:rsidRPr="00A917DE">
        <w:rPr>
          <w:rFonts w:ascii="Times New Roman" w:eastAsia="Times New Roman" w:hAnsi="Times New Roman" w:cs="Times New Roman"/>
          <w:color w:val="403152" w:themeColor="accent4" w:themeShade="80"/>
          <w:sz w:val="28"/>
          <w:szCs w:val="24"/>
          <w:lang w:eastAsia="ru-RU"/>
        </w:rPr>
        <w:t>Меблі в групах підбираються відповідно до зросту (довжини тіла) дітей та повинні відповідати вимогам таблиці 3.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w:t>
      </w:r>
      <w:proofErr w:type="gramStart"/>
      <w:r w:rsidRPr="00A917DE">
        <w:rPr>
          <w:rFonts w:ascii="Times New Roman" w:eastAsia="Times New Roman" w:hAnsi="Times New Roman" w:cs="Times New Roman"/>
          <w:color w:val="403152" w:themeColor="accent4" w:themeShade="80"/>
          <w:sz w:val="28"/>
          <w:szCs w:val="24"/>
          <w:lang w:eastAsia="ru-RU"/>
        </w:rPr>
        <w:t>і-</w:t>
      </w:r>
      <w:proofErr w:type="gramEnd"/>
      <w:r w:rsidRPr="00A917DE">
        <w:rPr>
          <w:rFonts w:ascii="Times New Roman" w:eastAsia="Times New Roman" w:hAnsi="Times New Roman" w:cs="Times New Roman"/>
          <w:color w:val="403152" w:themeColor="accent4" w:themeShade="80"/>
          <w:sz w:val="28"/>
          <w:szCs w:val="24"/>
          <w:lang w:eastAsia="ru-RU"/>
        </w:rPr>
        <w:t>колясці, на 2-4 см.</w:t>
      </w:r>
    </w:p>
    <w:p w:rsidR="009E2A0B" w:rsidRPr="00A917DE" w:rsidRDefault="009E2A0B" w:rsidP="009E2A0B">
      <w:pPr>
        <w:spacing w:after="0" w:line="240" w:lineRule="auto"/>
        <w:rPr>
          <w:rFonts w:ascii="Times New Roman" w:eastAsia="Times New Roman" w:hAnsi="Times New Roman" w:cs="Times New Roman"/>
          <w:b/>
          <w:color w:val="403152" w:themeColor="accent4" w:themeShade="80"/>
          <w:sz w:val="28"/>
          <w:szCs w:val="24"/>
          <w:lang w:eastAsia="ru-RU"/>
        </w:rPr>
      </w:pPr>
      <w:bookmarkStart w:id="41" w:name="n202"/>
      <w:bookmarkEnd w:id="41"/>
      <w:r w:rsidRPr="00A917DE">
        <w:rPr>
          <w:rFonts w:ascii="Times New Roman" w:eastAsia="Times New Roman" w:hAnsi="Times New Roman" w:cs="Times New Roman"/>
          <w:b/>
          <w:color w:val="403152" w:themeColor="accent4" w:themeShade="80"/>
          <w:sz w:val="28"/>
          <w:szCs w:val="24"/>
          <w:lang w:eastAsia="ru-RU"/>
        </w:rPr>
        <w:t>Таблиця 3</w:t>
      </w:r>
      <w:bookmarkStart w:id="42" w:name="n203"/>
      <w:bookmarkEnd w:id="42"/>
      <w:r w:rsidRPr="00A917DE">
        <w:rPr>
          <w:rFonts w:ascii="Times New Roman" w:eastAsia="Times New Roman" w:hAnsi="Times New Roman" w:cs="Times New Roman"/>
          <w:b/>
          <w:color w:val="403152" w:themeColor="accent4" w:themeShade="80"/>
          <w:sz w:val="28"/>
          <w:szCs w:val="24"/>
          <w:lang w:eastAsia="ru-RU"/>
        </w:rPr>
        <w:t xml:space="preserve">  </w:t>
      </w:r>
      <w:proofErr w:type="gramStart"/>
      <w:r w:rsidRPr="00A917DE">
        <w:rPr>
          <w:rFonts w:ascii="Times New Roman" w:eastAsia="Times New Roman" w:hAnsi="Times New Roman" w:cs="Times New Roman"/>
          <w:b/>
          <w:color w:val="403152" w:themeColor="accent4" w:themeShade="80"/>
          <w:sz w:val="28"/>
          <w:szCs w:val="24"/>
          <w:lang w:eastAsia="ru-RU"/>
        </w:rPr>
        <w:t>П</w:t>
      </w:r>
      <w:proofErr w:type="gramEnd"/>
      <w:r w:rsidRPr="00A917DE">
        <w:rPr>
          <w:rFonts w:ascii="Times New Roman" w:eastAsia="Times New Roman" w:hAnsi="Times New Roman" w:cs="Times New Roman"/>
          <w:b/>
          <w:color w:val="403152" w:themeColor="accent4" w:themeShade="80"/>
          <w:sz w:val="28"/>
          <w:szCs w:val="24"/>
          <w:lang w:eastAsia="ru-RU"/>
        </w:rPr>
        <w:t>ідбір меблів для дітей дошкільного віку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312"/>
        <w:gridCol w:w="2383"/>
        <w:gridCol w:w="2198"/>
        <w:gridCol w:w="2642"/>
        <w:gridCol w:w="2642"/>
      </w:tblGrid>
      <w:tr w:rsidR="009E2A0B" w:rsidRPr="00A917DE" w:rsidTr="007D5998">
        <w:trPr>
          <w:trHeight w:val="15"/>
        </w:trPr>
        <w:tc>
          <w:tcPr>
            <w:tcW w:w="106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after="0" w:line="15" w:lineRule="atLeast"/>
              <w:rPr>
                <w:rFonts w:ascii="Times New Roman" w:eastAsia="Times New Roman" w:hAnsi="Times New Roman" w:cs="Times New Roman"/>
                <w:color w:val="403152" w:themeColor="accent4" w:themeShade="80"/>
                <w:sz w:val="28"/>
                <w:szCs w:val="24"/>
                <w:lang w:eastAsia="ru-RU"/>
              </w:rPr>
            </w:pPr>
            <w:bookmarkStart w:id="43" w:name="n204"/>
            <w:bookmarkEnd w:id="43"/>
            <w:r w:rsidRPr="00A917DE">
              <w:rPr>
                <w:rFonts w:ascii="Times New Roman" w:eastAsia="Times New Roman" w:hAnsi="Times New Roman" w:cs="Times New Roman"/>
                <w:color w:val="403152" w:themeColor="accent4" w:themeShade="80"/>
                <w:sz w:val="28"/>
                <w:szCs w:val="24"/>
                <w:lang w:eastAsia="ru-RU"/>
              </w:rPr>
              <w:lastRenderedPageBreak/>
              <w:t>Номер меблі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p>
        </w:tc>
        <w:tc>
          <w:tcPr>
            <w:tcW w:w="193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Маркування кольорове</w:t>
            </w:r>
          </w:p>
        </w:tc>
        <w:tc>
          <w:tcPr>
            <w:tcW w:w="178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Група дітей за зростом, мм</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 xml:space="preserve">Висота стола над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ідлогою, мм</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 xml:space="preserve">Висота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ільця над підлогою, мм</w:t>
            </w:r>
          </w:p>
        </w:tc>
      </w:tr>
      <w:tr w:rsidR="009E2A0B" w:rsidRPr="00A917DE" w:rsidTr="007D5998">
        <w:trPr>
          <w:trHeight w:val="15"/>
        </w:trPr>
        <w:tc>
          <w:tcPr>
            <w:tcW w:w="106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00</w:t>
            </w:r>
          </w:p>
        </w:tc>
        <w:tc>
          <w:tcPr>
            <w:tcW w:w="193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зелений</w:t>
            </w:r>
          </w:p>
        </w:tc>
        <w:tc>
          <w:tcPr>
            <w:tcW w:w="178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до 830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340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180</w:t>
            </w:r>
          </w:p>
        </w:tc>
      </w:tr>
      <w:tr w:rsidR="009E2A0B" w:rsidRPr="00A917DE" w:rsidTr="007D5998">
        <w:trPr>
          <w:trHeight w:val="15"/>
        </w:trPr>
        <w:tc>
          <w:tcPr>
            <w:tcW w:w="106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0</w:t>
            </w:r>
          </w:p>
        </w:tc>
        <w:tc>
          <w:tcPr>
            <w:tcW w:w="193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proofErr w:type="gramStart"/>
            <w:r w:rsidRPr="00A917DE">
              <w:rPr>
                <w:rFonts w:ascii="Times New Roman" w:eastAsia="Times New Roman" w:hAnsi="Times New Roman" w:cs="Times New Roman"/>
                <w:color w:val="403152" w:themeColor="accent4" w:themeShade="80"/>
                <w:sz w:val="28"/>
                <w:szCs w:val="24"/>
                <w:lang w:eastAsia="ru-RU"/>
              </w:rPr>
              <w:t>б</w:t>
            </w:r>
            <w:proofErr w:type="gramEnd"/>
            <w:r w:rsidRPr="00A917DE">
              <w:rPr>
                <w:rFonts w:ascii="Times New Roman" w:eastAsia="Times New Roman" w:hAnsi="Times New Roman" w:cs="Times New Roman"/>
                <w:color w:val="403152" w:themeColor="accent4" w:themeShade="80"/>
                <w:sz w:val="28"/>
                <w:szCs w:val="24"/>
                <w:lang w:eastAsia="ru-RU"/>
              </w:rPr>
              <w:t>ілий</w:t>
            </w:r>
          </w:p>
        </w:tc>
        <w:tc>
          <w:tcPr>
            <w:tcW w:w="178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800-950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400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210</w:t>
            </w:r>
          </w:p>
        </w:tc>
      </w:tr>
      <w:tr w:rsidR="009E2A0B" w:rsidRPr="00A917DE" w:rsidTr="007D5998">
        <w:trPr>
          <w:trHeight w:val="15"/>
        </w:trPr>
        <w:tc>
          <w:tcPr>
            <w:tcW w:w="106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1</w:t>
            </w:r>
          </w:p>
        </w:tc>
        <w:tc>
          <w:tcPr>
            <w:tcW w:w="193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жовтогарячий</w:t>
            </w:r>
          </w:p>
        </w:tc>
        <w:tc>
          <w:tcPr>
            <w:tcW w:w="178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930-1160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460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260</w:t>
            </w:r>
          </w:p>
        </w:tc>
      </w:tr>
      <w:tr w:rsidR="009E2A0B" w:rsidRPr="00A917DE" w:rsidTr="007D5998">
        <w:trPr>
          <w:trHeight w:val="105"/>
        </w:trPr>
        <w:tc>
          <w:tcPr>
            <w:tcW w:w="106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0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2</w:t>
            </w:r>
          </w:p>
        </w:tc>
        <w:tc>
          <w:tcPr>
            <w:tcW w:w="193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0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фіолетовий</w:t>
            </w:r>
          </w:p>
        </w:tc>
        <w:tc>
          <w:tcPr>
            <w:tcW w:w="178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0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1080-1210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0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530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0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310</w:t>
            </w:r>
          </w:p>
        </w:tc>
      </w:tr>
      <w:tr w:rsidR="009E2A0B" w:rsidRPr="00A917DE" w:rsidTr="007D5998">
        <w:trPr>
          <w:trHeight w:val="15"/>
        </w:trPr>
        <w:tc>
          <w:tcPr>
            <w:tcW w:w="106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3</w:t>
            </w:r>
          </w:p>
        </w:tc>
        <w:tc>
          <w:tcPr>
            <w:tcW w:w="193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жовтий</w:t>
            </w:r>
          </w:p>
        </w:tc>
        <w:tc>
          <w:tcPr>
            <w:tcW w:w="178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1190-1420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590</w:t>
            </w:r>
          </w:p>
        </w:tc>
        <w:tc>
          <w:tcPr>
            <w:tcW w:w="2145" w:type="dxa"/>
            <w:tcBorders>
              <w:top w:val="outset" w:sz="6" w:space="0" w:color="000000"/>
              <w:left w:val="outset" w:sz="6" w:space="0" w:color="000000"/>
              <w:bottom w:val="outset" w:sz="6" w:space="0" w:color="000000"/>
              <w:right w:val="outset" w:sz="6" w:space="0" w:color="000000"/>
            </w:tcBorders>
            <w:hideMark/>
          </w:tcPr>
          <w:p w:rsidR="009E2A0B" w:rsidRPr="00A917DE" w:rsidRDefault="009E2A0B" w:rsidP="007D5998">
            <w:pPr>
              <w:spacing w:before="100" w:beforeAutospacing="1" w:after="100" w:afterAutospacing="1" w:line="15" w:lineRule="atLeast"/>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color w:val="403152" w:themeColor="accent4" w:themeShade="80"/>
                <w:sz w:val="28"/>
                <w:szCs w:val="24"/>
                <w:lang w:eastAsia="ru-RU"/>
              </w:rPr>
              <w:t>350</w:t>
            </w:r>
          </w:p>
        </w:tc>
      </w:tr>
    </w:tbl>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44" w:name="n205"/>
      <w:bookmarkEnd w:id="44"/>
      <w:r w:rsidRPr="00A917DE">
        <w:rPr>
          <w:rFonts w:ascii="Times New Roman" w:eastAsia="Times New Roman" w:hAnsi="Times New Roman" w:cs="Times New Roman"/>
          <w:b/>
          <w:color w:val="403152" w:themeColor="accent4" w:themeShade="80"/>
          <w:sz w:val="28"/>
          <w:szCs w:val="24"/>
          <w:lang w:eastAsia="ru-RU"/>
        </w:rPr>
        <w:t>7.5.</w:t>
      </w:r>
      <w:r w:rsidRPr="00A917DE">
        <w:rPr>
          <w:rFonts w:ascii="Times New Roman" w:eastAsia="Times New Roman" w:hAnsi="Times New Roman" w:cs="Times New Roman"/>
          <w:color w:val="403152" w:themeColor="accent4" w:themeShade="80"/>
          <w:sz w:val="28"/>
          <w:szCs w:val="24"/>
          <w:lang w:eastAsia="ru-RU"/>
        </w:rPr>
        <w:t xml:space="preserve"> Для дітей віком 1,5-3 роки вздовж вікон або стін дозволяється встановлювати двомісні столи для настільних ігор, фізкультурне обладнання: драбина (довжина - 1,0 м, ширина - 0,9 м, відстань між перекладинами - 0,15 м), гімнастична стінка та лави, ребристі дошки тощо</w:t>
      </w:r>
      <w:proofErr w:type="gramStart"/>
      <w:r w:rsidRPr="00A917DE">
        <w:rPr>
          <w:rFonts w:ascii="Times New Roman" w:eastAsia="Times New Roman" w:hAnsi="Times New Roman" w:cs="Times New Roman"/>
          <w:color w:val="403152" w:themeColor="accent4" w:themeShade="80"/>
          <w:sz w:val="28"/>
          <w:szCs w:val="24"/>
          <w:lang w:eastAsia="ru-RU"/>
        </w:rPr>
        <w:t>.</w:t>
      </w:r>
      <w:bookmarkStart w:id="45" w:name="n206"/>
      <w:bookmarkEnd w:id="45"/>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кожному груповому (житловому) осередку облаштовується спортивний куточок, де зосереджуються фізкультурне обладнання та інвентар.</w:t>
      </w:r>
    </w:p>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46" w:name="n207"/>
      <w:bookmarkEnd w:id="46"/>
      <w:r w:rsidRPr="00A917DE">
        <w:rPr>
          <w:rFonts w:ascii="Times New Roman" w:eastAsia="Times New Roman" w:hAnsi="Times New Roman" w:cs="Times New Roman"/>
          <w:b/>
          <w:color w:val="403152" w:themeColor="accent4" w:themeShade="80"/>
          <w:sz w:val="28"/>
          <w:szCs w:val="24"/>
          <w:lang w:eastAsia="ru-RU"/>
        </w:rPr>
        <w:t>7.6.</w:t>
      </w:r>
      <w:r w:rsidRPr="00A917DE">
        <w:rPr>
          <w:rFonts w:ascii="Times New Roman" w:eastAsia="Times New Roman" w:hAnsi="Times New Roman" w:cs="Times New Roman"/>
          <w:color w:val="403152" w:themeColor="accent4" w:themeShade="80"/>
          <w:sz w:val="28"/>
          <w:szCs w:val="24"/>
          <w:lang w:eastAsia="ru-RU"/>
        </w:rPr>
        <w:t xml:space="preserve"> Столи для занять встановлюються на відстані 1 м від вікна, так, щоб </w:t>
      </w:r>
      <w:proofErr w:type="gramStart"/>
      <w:r w:rsidRPr="00A917DE">
        <w:rPr>
          <w:rFonts w:ascii="Times New Roman" w:eastAsia="Times New Roman" w:hAnsi="Times New Roman" w:cs="Times New Roman"/>
          <w:color w:val="403152" w:themeColor="accent4" w:themeShade="80"/>
          <w:sz w:val="28"/>
          <w:szCs w:val="24"/>
          <w:lang w:eastAsia="ru-RU"/>
        </w:rPr>
        <w:t>св</w:t>
      </w:r>
      <w:proofErr w:type="gramEnd"/>
      <w:r w:rsidRPr="00A917DE">
        <w:rPr>
          <w:rFonts w:ascii="Times New Roman" w:eastAsia="Times New Roman" w:hAnsi="Times New Roman" w:cs="Times New Roman"/>
          <w:color w:val="403152" w:themeColor="accent4" w:themeShade="80"/>
          <w:sz w:val="28"/>
          <w:szCs w:val="24"/>
          <w:lang w:eastAsia="ru-RU"/>
        </w:rPr>
        <w:t xml:space="preserve">ітло падало на робочу поверхню стола зліва. Для ліворуких дітей робочі місця організують, щоб </w:t>
      </w:r>
      <w:proofErr w:type="gramStart"/>
      <w:r w:rsidRPr="00A917DE">
        <w:rPr>
          <w:rFonts w:ascii="Times New Roman" w:eastAsia="Times New Roman" w:hAnsi="Times New Roman" w:cs="Times New Roman"/>
          <w:color w:val="403152" w:themeColor="accent4" w:themeShade="80"/>
          <w:sz w:val="28"/>
          <w:szCs w:val="24"/>
          <w:lang w:eastAsia="ru-RU"/>
        </w:rPr>
        <w:t>св</w:t>
      </w:r>
      <w:proofErr w:type="gramEnd"/>
      <w:r w:rsidRPr="00A917DE">
        <w:rPr>
          <w:rFonts w:ascii="Times New Roman" w:eastAsia="Times New Roman" w:hAnsi="Times New Roman" w:cs="Times New Roman"/>
          <w:color w:val="403152" w:themeColor="accent4" w:themeShade="80"/>
          <w:sz w:val="28"/>
          <w:szCs w:val="24"/>
          <w:lang w:eastAsia="ru-RU"/>
        </w:rPr>
        <w:t xml:space="preserve">ітло падало з правого боку. Столи на чотири місця розташовують у два ряди, а на два місця - </w:t>
      </w:r>
      <w:proofErr w:type="gramStart"/>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три. Відстань між рядами повинна бути не менше 0,5 м, а між першими столами і дошкою - 2,5-3,0 м (кут розглядання дошки на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 xml:space="preserve">іні - не менше 45°). Розміри дошки на </w:t>
      </w:r>
      <w:proofErr w:type="gramStart"/>
      <w:r w:rsidRPr="00A917DE">
        <w:rPr>
          <w:rFonts w:ascii="Times New Roman" w:eastAsia="Times New Roman" w:hAnsi="Times New Roman" w:cs="Times New Roman"/>
          <w:color w:val="403152" w:themeColor="accent4" w:themeShade="80"/>
          <w:sz w:val="28"/>
          <w:szCs w:val="24"/>
          <w:lang w:eastAsia="ru-RU"/>
        </w:rPr>
        <w:t>ст</w:t>
      </w:r>
      <w:proofErr w:type="gramEnd"/>
      <w:r w:rsidRPr="00A917DE">
        <w:rPr>
          <w:rFonts w:ascii="Times New Roman" w:eastAsia="Times New Roman" w:hAnsi="Times New Roman" w:cs="Times New Roman"/>
          <w:color w:val="403152" w:themeColor="accent4" w:themeShade="80"/>
          <w:sz w:val="28"/>
          <w:szCs w:val="24"/>
          <w:lang w:eastAsia="ru-RU"/>
        </w:rPr>
        <w:t>іні повинні бути 0,75x1,5 м, відстань нижнього краю дошки від підлоги - 0,7-0,8 м.</w:t>
      </w:r>
    </w:p>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47" w:name="n208"/>
      <w:bookmarkEnd w:id="47"/>
      <w:r w:rsidRPr="00A917DE">
        <w:rPr>
          <w:rFonts w:ascii="Times New Roman" w:eastAsia="Times New Roman" w:hAnsi="Times New Roman" w:cs="Times New Roman"/>
          <w:color w:val="403152" w:themeColor="accent4" w:themeShade="80"/>
          <w:sz w:val="28"/>
          <w:szCs w:val="24"/>
          <w:lang w:eastAsia="ru-RU"/>
        </w:rPr>
        <w:t>Робоча поверхня столів повинна бути гладкою, матовою або з незначним блиском, у вигляді непрозорого покриття світлих тонів (світло-зеленого, світло-сірого, світло-блакитного, зеленувато-жовтого) або покриття із збереженням текстури деревини світлих тонів</w:t>
      </w:r>
      <w:proofErr w:type="gramStart"/>
      <w:r w:rsidRPr="00A917DE">
        <w:rPr>
          <w:rFonts w:ascii="Times New Roman" w:eastAsia="Times New Roman" w:hAnsi="Times New Roman" w:cs="Times New Roman"/>
          <w:color w:val="403152" w:themeColor="accent4" w:themeShade="80"/>
          <w:sz w:val="28"/>
          <w:szCs w:val="24"/>
          <w:lang w:eastAsia="ru-RU"/>
        </w:rPr>
        <w:t>.</w:t>
      </w:r>
      <w:bookmarkStart w:id="48" w:name="n209"/>
      <w:bookmarkEnd w:id="48"/>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w:t>
      </w:r>
      <w:proofErr w:type="gramStart"/>
      <w:r w:rsidRPr="00A917DE">
        <w:rPr>
          <w:rFonts w:ascii="Times New Roman" w:eastAsia="Times New Roman" w:hAnsi="Times New Roman" w:cs="Times New Roman"/>
          <w:color w:val="403152" w:themeColor="accent4" w:themeShade="80"/>
          <w:sz w:val="28"/>
          <w:szCs w:val="24"/>
          <w:lang w:eastAsia="ru-RU"/>
        </w:rPr>
        <w:t>хвор</w:t>
      </w:r>
      <w:proofErr w:type="gramEnd"/>
      <w:r w:rsidRPr="00A917DE">
        <w:rPr>
          <w:rFonts w:ascii="Times New Roman" w:eastAsia="Times New Roman" w:hAnsi="Times New Roman" w:cs="Times New Roman"/>
          <w:color w:val="403152" w:themeColor="accent4" w:themeShade="80"/>
          <w:sz w:val="28"/>
          <w:szCs w:val="24"/>
          <w:lang w:eastAsia="ru-RU"/>
        </w:rPr>
        <w:t>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49" w:name="n210"/>
      <w:bookmarkEnd w:id="49"/>
      <w:r w:rsidRPr="00A917DE">
        <w:rPr>
          <w:rFonts w:ascii="Times New Roman" w:eastAsia="Times New Roman" w:hAnsi="Times New Roman" w:cs="Times New Roman"/>
          <w:b/>
          <w:color w:val="403152" w:themeColor="accent4" w:themeShade="80"/>
          <w:sz w:val="28"/>
          <w:szCs w:val="24"/>
          <w:lang w:eastAsia="ru-RU"/>
        </w:rPr>
        <w:t>7.7.</w:t>
      </w:r>
      <w:r w:rsidRPr="00A917DE">
        <w:rPr>
          <w:rFonts w:ascii="Times New Roman" w:eastAsia="Times New Roman" w:hAnsi="Times New Roman" w:cs="Times New Roman"/>
          <w:color w:val="403152" w:themeColor="accent4" w:themeShade="80"/>
          <w:sz w:val="28"/>
          <w:szCs w:val="24"/>
          <w:lang w:eastAsia="ru-RU"/>
        </w:rPr>
        <w:t xml:space="preserve"> Ігрові та групові обладнуються шафами для іграшок і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ідсобного матеріалу, шафами для великого грального будівельного матеріалу. </w:t>
      </w:r>
      <w:proofErr w:type="gramStart"/>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спальнях встановлюється шафа для білизни.</w:t>
      </w:r>
    </w:p>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50" w:name="n211"/>
      <w:bookmarkEnd w:id="50"/>
      <w:r w:rsidRPr="00A917DE">
        <w:rPr>
          <w:rFonts w:ascii="Times New Roman" w:eastAsia="Times New Roman" w:hAnsi="Times New Roman" w:cs="Times New Roman"/>
          <w:b/>
          <w:color w:val="403152" w:themeColor="accent4" w:themeShade="80"/>
          <w:sz w:val="28"/>
          <w:szCs w:val="24"/>
          <w:lang w:eastAsia="ru-RU"/>
        </w:rPr>
        <w:t>7.8.</w:t>
      </w:r>
      <w:r w:rsidRPr="00A917DE">
        <w:rPr>
          <w:rFonts w:ascii="Times New Roman" w:eastAsia="Times New Roman" w:hAnsi="Times New Roman" w:cs="Times New Roman"/>
          <w:color w:val="403152" w:themeColor="accent4" w:themeShade="80"/>
          <w:sz w:val="28"/>
          <w:szCs w:val="24"/>
          <w:lang w:eastAsia="ru-RU"/>
        </w:rPr>
        <w:t xml:space="preserve"> Спальні мають бути обладнані стаціонарними ліжками. Використання двоярусних ліжок забороняється. Для дітей до 3 років довжина ліжка повинна становити 120 см, ширина - 60 см (зі змінною висотою ложа від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ідлоги - 30 см і 50 см і змінною висотою огородження від підлоги - 95 см і 80 см). Діаметр стійок огородження має бути 1,0-1,5 см, а відстань між вертикальними осями стійок - 1,0 см. Для дітей 3-7 років розміри ліжка повинні становити: довжина ліжка - 140 см, ширина - 60 см, а висота спинки ліжка з боку голови - 30 см, з боку ніг - не менше 10 см</w:t>
      </w:r>
      <w:proofErr w:type="gramStart"/>
      <w:r w:rsidRPr="00A917DE">
        <w:rPr>
          <w:rFonts w:ascii="Times New Roman" w:eastAsia="Times New Roman" w:hAnsi="Times New Roman" w:cs="Times New Roman"/>
          <w:color w:val="403152" w:themeColor="accent4" w:themeShade="80"/>
          <w:sz w:val="28"/>
          <w:szCs w:val="24"/>
          <w:lang w:eastAsia="ru-RU"/>
        </w:rPr>
        <w:t>.</w:t>
      </w:r>
      <w:bookmarkStart w:id="51" w:name="n212"/>
      <w:bookmarkEnd w:id="51"/>
      <w:r w:rsidRPr="00A917DE">
        <w:rPr>
          <w:rFonts w:ascii="Times New Roman" w:eastAsia="Times New Roman" w:hAnsi="Times New Roman" w:cs="Times New Roman"/>
          <w:color w:val="403152" w:themeColor="accent4" w:themeShade="80"/>
          <w:sz w:val="28"/>
          <w:szCs w:val="24"/>
          <w:lang w:eastAsia="ru-RU"/>
        </w:rPr>
        <w:t>Л</w:t>
      </w:r>
      <w:proofErr w:type="gramEnd"/>
      <w:r w:rsidRPr="00A917DE">
        <w:rPr>
          <w:rFonts w:ascii="Times New Roman" w:eastAsia="Times New Roman" w:hAnsi="Times New Roman" w:cs="Times New Roman"/>
          <w:color w:val="403152" w:themeColor="accent4" w:themeShade="80"/>
          <w:sz w:val="28"/>
          <w:szCs w:val="24"/>
          <w:lang w:eastAsia="ru-RU"/>
        </w:rPr>
        <w:t>іжко має бути закріплене за кожною дитиною та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ясельного віку), шафою у приймальні та роздягальні (цифрове маркування відповідно до списку дітей групи)</w:t>
      </w:r>
      <w:proofErr w:type="gramStart"/>
      <w:r w:rsidRPr="00A917DE">
        <w:rPr>
          <w:rFonts w:ascii="Times New Roman" w:eastAsia="Times New Roman" w:hAnsi="Times New Roman" w:cs="Times New Roman"/>
          <w:color w:val="403152" w:themeColor="accent4" w:themeShade="80"/>
          <w:sz w:val="28"/>
          <w:szCs w:val="24"/>
          <w:lang w:eastAsia="ru-RU"/>
        </w:rPr>
        <w:t>.</w:t>
      </w:r>
      <w:bookmarkStart w:id="52" w:name="n213"/>
      <w:bookmarkEnd w:id="52"/>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дошкільних навчальних закладах, побудованих за старими типовими проектами, де відсутні спальні приміщення, допускається використання розкладних ліжок з твердим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івним ложем для дітей садового віку. При складанні розкладних ліжок постільна білизна зберігається у приміщенні для тимчасового зберігання розкладних ліжок, а також речей в індивідуальних промаркованих мішках</w:t>
      </w:r>
      <w:proofErr w:type="gramStart"/>
      <w:r w:rsidRPr="00A917DE">
        <w:rPr>
          <w:rFonts w:ascii="Times New Roman" w:eastAsia="Times New Roman" w:hAnsi="Times New Roman" w:cs="Times New Roman"/>
          <w:color w:val="403152" w:themeColor="accent4" w:themeShade="80"/>
          <w:sz w:val="28"/>
          <w:szCs w:val="24"/>
          <w:lang w:eastAsia="ru-RU"/>
        </w:rPr>
        <w:t>.</w:t>
      </w:r>
      <w:bookmarkStart w:id="53" w:name="n214"/>
      <w:bookmarkEnd w:id="53"/>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ри розміщенні ліжок повинні бути дотримані мінімальні відстані: між боковими сторонами - не менше 65 см, від опалювальних приладів - 20 см, між узголів’ями двох ліжок - 30 см</w:t>
      </w:r>
      <w:proofErr w:type="gramStart"/>
      <w:r w:rsidRPr="00A917DE">
        <w:rPr>
          <w:rFonts w:ascii="Times New Roman" w:eastAsia="Times New Roman" w:hAnsi="Times New Roman" w:cs="Times New Roman"/>
          <w:color w:val="403152" w:themeColor="accent4" w:themeShade="80"/>
          <w:sz w:val="28"/>
          <w:szCs w:val="24"/>
          <w:lang w:eastAsia="ru-RU"/>
        </w:rPr>
        <w:t>.</w:t>
      </w:r>
      <w:bookmarkStart w:id="54" w:name="n215"/>
      <w:bookmarkEnd w:id="54"/>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літку допускається організовувати денний сон дітей на верандах за наявності розкладних ліжок з твердим ложем.</w:t>
      </w:r>
    </w:p>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55" w:name="n216"/>
      <w:bookmarkEnd w:id="55"/>
      <w:r w:rsidRPr="00A917DE">
        <w:rPr>
          <w:rFonts w:ascii="Times New Roman" w:eastAsia="Times New Roman" w:hAnsi="Times New Roman" w:cs="Times New Roman"/>
          <w:b/>
          <w:color w:val="403152" w:themeColor="accent4" w:themeShade="80"/>
          <w:sz w:val="28"/>
          <w:szCs w:val="24"/>
          <w:lang w:eastAsia="ru-RU"/>
        </w:rPr>
        <w:lastRenderedPageBreak/>
        <w:t>7.9.</w:t>
      </w:r>
      <w:r w:rsidRPr="00A917DE">
        <w:rPr>
          <w:rFonts w:ascii="Times New Roman" w:eastAsia="Times New Roman" w:hAnsi="Times New Roman" w:cs="Times New Roman"/>
          <w:color w:val="403152" w:themeColor="accent4" w:themeShade="80"/>
          <w:sz w:val="28"/>
          <w:szCs w:val="24"/>
          <w:lang w:eastAsia="ru-RU"/>
        </w:rPr>
        <w:t xml:space="preserve"> Туалетні групових (житлових) осередків обладнуються вішалками для рушників і предметів особистої гі</w:t>
      </w:r>
      <w:proofErr w:type="gramStart"/>
      <w:r w:rsidRPr="00A917DE">
        <w:rPr>
          <w:rFonts w:ascii="Times New Roman" w:eastAsia="Times New Roman" w:hAnsi="Times New Roman" w:cs="Times New Roman"/>
          <w:color w:val="403152" w:themeColor="accent4" w:themeShade="80"/>
          <w:sz w:val="28"/>
          <w:szCs w:val="24"/>
          <w:lang w:eastAsia="ru-RU"/>
        </w:rPr>
        <w:t>г</w:t>
      </w:r>
      <w:proofErr w:type="gramEnd"/>
      <w:r w:rsidRPr="00A917DE">
        <w:rPr>
          <w:rFonts w:ascii="Times New Roman" w:eastAsia="Times New Roman" w:hAnsi="Times New Roman" w:cs="Times New Roman"/>
          <w:color w:val="403152" w:themeColor="accent4" w:themeShade="80"/>
          <w:sz w:val="28"/>
          <w:szCs w:val="24"/>
          <w:lang w:eastAsia="ru-RU"/>
        </w:rPr>
        <w:t xml:space="preserve">ієни (гребінці, зубні щітки, небиткі чашечки для полоскання ротової порожнини), які мають бути закріплені за кожною дитиною та відповідно промарковані. Для дітей раннього ясельного віку можуть використовуватися разові підгузки. Запас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ідгузків необхідно зберігати у сухому місці.</w:t>
      </w:r>
    </w:p>
    <w:p w:rsidR="009E2A0B" w:rsidRPr="00A917DE" w:rsidRDefault="009E2A0B" w:rsidP="009E2A0B">
      <w:pPr>
        <w:spacing w:after="0" w:line="240" w:lineRule="auto"/>
        <w:rPr>
          <w:rFonts w:ascii="Times New Roman" w:eastAsia="Times New Roman" w:hAnsi="Times New Roman" w:cs="Times New Roman"/>
          <w:color w:val="403152" w:themeColor="accent4" w:themeShade="80"/>
          <w:sz w:val="28"/>
          <w:szCs w:val="24"/>
          <w:lang w:eastAsia="ru-RU"/>
        </w:rPr>
      </w:pPr>
      <w:bookmarkStart w:id="56" w:name="n217"/>
      <w:bookmarkEnd w:id="56"/>
      <w:r w:rsidRPr="00A917DE">
        <w:rPr>
          <w:rFonts w:ascii="Times New Roman" w:eastAsia="Times New Roman" w:hAnsi="Times New Roman" w:cs="Times New Roman"/>
          <w:color w:val="403152" w:themeColor="accent4" w:themeShade="80"/>
          <w:sz w:val="28"/>
          <w:szCs w:val="24"/>
          <w:lang w:eastAsia="ru-RU"/>
        </w:rPr>
        <w:t xml:space="preserve">У туалетних також повинні бути господарські шафи для зберігання інвентарю для прибирання, </w:t>
      </w:r>
      <w:proofErr w:type="gramStart"/>
      <w:r w:rsidRPr="00A917DE">
        <w:rPr>
          <w:rFonts w:ascii="Times New Roman" w:eastAsia="Times New Roman" w:hAnsi="Times New Roman" w:cs="Times New Roman"/>
          <w:color w:val="403152" w:themeColor="accent4" w:themeShade="80"/>
          <w:sz w:val="28"/>
          <w:szCs w:val="24"/>
          <w:lang w:eastAsia="ru-RU"/>
        </w:rPr>
        <w:t>спец</w:t>
      </w:r>
      <w:proofErr w:type="gramEnd"/>
      <w:r w:rsidRPr="00A917DE">
        <w:rPr>
          <w:rFonts w:ascii="Times New Roman" w:eastAsia="Times New Roman" w:hAnsi="Times New Roman" w:cs="Times New Roman"/>
          <w:color w:val="403152" w:themeColor="accent4" w:themeShade="80"/>
          <w:sz w:val="28"/>
          <w:szCs w:val="24"/>
          <w:lang w:eastAsia="ru-RU"/>
        </w:rPr>
        <w:t>іального одягу тощо. У групах для дітей ясельного віку встановлюються стелажі для горщиків</w:t>
      </w:r>
      <w:proofErr w:type="gramStart"/>
      <w:r w:rsidRPr="00A917DE">
        <w:rPr>
          <w:rFonts w:ascii="Times New Roman" w:eastAsia="Times New Roman" w:hAnsi="Times New Roman" w:cs="Times New Roman"/>
          <w:color w:val="403152" w:themeColor="accent4" w:themeShade="80"/>
          <w:sz w:val="28"/>
          <w:szCs w:val="24"/>
          <w:lang w:eastAsia="ru-RU"/>
        </w:rPr>
        <w:t>.</w:t>
      </w:r>
      <w:bookmarkStart w:id="57" w:name="n218"/>
      <w:bookmarkEnd w:id="57"/>
      <w:r w:rsidRPr="00A917DE">
        <w:rPr>
          <w:rFonts w:ascii="Times New Roman" w:eastAsia="Times New Roman" w:hAnsi="Times New Roman" w:cs="Times New Roman"/>
          <w:color w:val="403152" w:themeColor="accent4" w:themeShade="80"/>
          <w:sz w:val="28"/>
          <w:szCs w:val="24"/>
          <w:lang w:eastAsia="ru-RU"/>
        </w:rPr>
        <w:t>З</w:t>
      </w:r>
      <w:proofErr w:type="gramEnd"/>
      <w:r w:rsidRPr="00A917DE">
        <w:rPr>
          <w:rFonts w:ascii="Times New Roman" w:eastAsia="Times New Roman" w:hAnsi="Times New Roman" w:cs="Times New Roman"/>
          <w:color w:val="403152" w:themeColor="accent4" w:themeShade="80"/>
          <w:sz w:val="28"/>
          <w:szCs w:val="24"/>
          <w:lang w:eastAsia="ru-RU"/>
        </w:rPr>
        <w:t xml:space="preserve"> метою запобігання травматизму стаціонарне обладнання (стелажі, шафи, полиці) необхідно міцно кріпити до стін, підлоги.</w:t>
      </w:r>
    </w:p>
    <w:p w:rsidR="000A46F5" w:rsidRPr="00A917DE" w:rsidRDefault="000A46F5" w:rsidP="000A46F5">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7.11.</w:t>
      </w:r>
      <w:r w:rsidRPr="00A917DE">
        <w:rPr>
          <w:rFonts w:ascii="Times New Roman" w:eastAsia="Times New Roman" w:hAnsi="Times New Roman" w:cs="Times New Roman"/>
          <w:color w:val="403152" w:themeColor="accent4" w:themeShade="80"/>
          <w:sz w:val="28"/>
          <w:szCs w:val="24"/>
          <w:lang w:eastAsia="ru-RU"/>
        </w:rPr>
        <w:t xml:space="preserve"> У дошкільних навчальних закладах можуть улаштовуватися куточки природи у групових (житлових) осередках, кімнати природи, де розміщуються безпечні для людей та утримання тварини (акваріумні рибки, птахи, </w:t>
      </w:r>
      <w:proofErr w:type="gramStart"/>
      <w:r w:rsidRPr="00A917DE">
        <w:rPr>
          <w:rFonts w:ascii="Times New Roman" w:eastAsia="Times New Roman" w:hAnsi="Times New Roman" w:cs="Times New Roman"/>
          <w:color w:val="403152" w:themeColor="accent4" w:themeShade="80"/>
          <w:sz w:val="28"/>
          <w:szCs w:val="24"/>
          <w:lang w:eastAsia="ru-RU"/>
        </w:rPr>
        <w:t>хом’яки</w:t>
      </w:r>
      <w:proofErr w:type="gramEnd"/>
      <w:r w:rsidRPr="00A917DE">
        <w:rPr>
          <w:rFonts w:ascii="Times New Roman" w:eastAsia="Times New Roman" w:hAnsi="Times New Roman" w:cs="Times New Roman"/>
          <w:color w:val="403152" w:themeColor="accent4" w:themeShade="80"/>
          <w:sz w:val="28"/>
          <w:szCs w:val="24"/>
          <w:lang w:eastAsia="ru-RU"/>
        </w:rPr>
        <w:t xml:space="preserve">, морські свинки тощо) і рослини (без колючок, неотруйні, а також ті, що не викликають алергії, наркотичної дії тощо). Відповідальність за організацію та утримання куточка природи несуть </w:t>
      </w:r>
      <w:proofErr w:type="gramStart"/>
      <w:r w:rsidRPr="00A917DE">
        <w:rPr>
          <w:rFonts w:ascii="Times New Roman" w:eastAsia="Times New Roman" w:hAnsi="Times New Roman" w:cs="Times New Roman"/>
          <w:color w:val="403152" w:themeColor="accent4" w:themeShade="80"/>
          <w:sz w:val="28"/>
          <w:szCs w:val="24"/>
          <w:lang w:eastAsia="ru-RU"/>
        </w:rPr>
        <w:t>спец</w:t>
      </w:r>
      <w:proofErr w:type="gramEnd"/>
      <w:r w:rsidRPr="00A917DE">
        <w:rPr>
          <w:rFonts w:ascii="Times New Roman" w:eastAsia="Times New Roman" w:hAnsi="Times New Roman" w:cs="Times New Roman"/>
          <w:color w:val="403152" w:themeColor="accent4" w:themeShade="80"/>
          <w:sz w:val="28"/>
          <w:szCs w:val="24"/>
          <w:lang w:eastAsia="ru-RU"/>
        </w:rPr>
        <w:t xml:space="preserve">іально призначені працівники дошкільного навчального закладу. На тварин повинні бути ветеринарні документи, що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ідтверджують стан їх здоров’я. При розміщенні тварин у куточках природи необхідно враховувати вік і стан здоров’я дітей. В ігрових кімнатах для дітей з третього року життя </w:t>
      </w:r>
      <w:proofErr w:type="gramStart"/>
      <w:r w:rsidRPr="00A917DE">
        <w:rPr>
          <w:rFonts w:ascii="Times New Roman" w:eastAsia="Times New Roman" w:hAnsi="Times New Roman" w:cs="Times New Roman"/>
          <w:color w:val="403152" w:themeColor="accent4" w:themeShade="80"/>
          <w:sz w:val="28"/>
          <w:szCs w:val="24"/>
          <w:lang w:eastAsia="ru-RU"/>
        </w:rPr>
        <w:t>дозволяється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утримувати акваріум з рибками.</w:t>
      </w:r>
    </w:p>
    <w:p w:rsidR="000A46F5" w:rsidRPr="00A917DE" w:rsidRDefault="000A46F5" w:rsidP="000A46F5">
      <w:pPr>
        <w:spacing w:after="0" w:line="240" w:lineRule="auto"/>
        <w:rPr>
          <w:rFonts w:ascii="Times New Roman" w:eastAsia="Times New Roman" w:hAnsi="Times New Roman" w:cs="Times New Roman"/>
          <w:color w:val="403152" w:themeColor="accent4" w:themeShade="80"/>
          <w:sz w:val="28"/>
          <w:szCs w:val="24"/>
          <w:lang w:eastAsia="ru-RU"/>
        </w:rPr>
      </w:pPr>
      <w:bookmarkStart w:id="58" w:name="n221"/>
      <w:bookmarkEnd w:id="58"/>
      <w:r w:rsidRPr="00A917DE">
        <w:rPr>
          <w:rFonts w:ascii="Times New Roman" w:eastAsia="Times New Roman" w:hAnsi="Times New Roman" w:cs="Times New Roman"/>
          <w:color w:val="403152" w:themeColor="accent4" w:themeShade="80"/>
          <w:sz w:val="28"/>
          <w:szCs w:val="24"/>
          <w:lang w:eastAsia="ru-RU"/>
        </w:rPr>
        <w:t xml:space="preserve">Догляд за тваринами та рослинами здійснює персонал дошкільного навчального закладу. У клітках для птахів і тварин щоденно повинно проводитись персоналом дошкільного навчального закладу чищення годівниць, заміна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ідстилок, миття поїлок.</w:t>
      </w:r>
    </w:p>
    <w:p w:rsidR="000A46F5" w:rsidRPr="00A917DE" w:rsidRDefault="000A46F5" w:rsidP="000A46F5">
      <w:pPr>
        <w:spacing w:after="0" w:line="240" w:lineRule="auto"/>
        <w:rPr>
          <w:rFonts w:ascii="Times New Roman" w:eastAsia="Times New Roman" w:hAnsi="Times New Roman" w:cs="Times New Roman"/>
          <w:color w:val="403152" w:themeColor="accent4" w:themeShade="80"/>
          <w:sz w:val="28"/>
          <w:szCs w:val="24"/>
          <w:lang w:eastAsia="ru-RU"/>
        </w:rPr>
      </w:pPr>
      <w:bookmarkStart w:id="59" w:name="n222"/>
      <w:bookmarkEnd w:id="59"/>
      <w:r w:rsidRPr="00A917DE">
        <w:rPr>
          <w:rFonts w:ascii="Times New Roman" w:eastAsia="Times New Roman" w:hAnsi="Times New Roman" w:cs="Times New Roman"/>
          <w:color w:val="403152" w:themeColor="accent4" w:themeShade="80"/>
          <w:sz w:val="28"/>
          <w:szCs w:val="24"/>
          <w:lang w:eastAsia="ru-RU"/>
        </w:rPr>
        <w:t xml:space="preserve">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w:t>
      </w:r>
      <w:proofErr w:type="gramStart"/>
      <w:r w:rsidRPr="00A917DE">
        <w:rPr>
          <w:rFonts w:ascii="Times New Roman" w:eastAsia="Times New Roman" w:hAnsi="Times New Roman" w:cs="Times New Roman"/>
          <w:color w:val="403152" w:themeColor="accent4" w:themeShade="80"/>
          <w:sz w:val="28"/>
          <w:szCs w:val="24"/>
          <w:lang w:eastAsia="ru-RU"/>
        </w:rPr>
        <w:t>для</w:t>
      </w:r>
      <w:proofErr w:type="gramEnd"/>
      <w:r w:rsidRPr="00A917DE">
        <w:rPr>
          <w:rFonts w:ascii="Times New Roman" w:eastAsia="Times New Roman" w:hAnsi="Times New Roman" w:cs="Times New Roman"/>
          <w:color w:val="403152" w:themeColor="accent4" w:themeShade="80"/>
          <w:sz w:val="28"/>
          <w:szCs w:val="24"/>
          <w:lang w:eastAsia="ru-RU"/>
        </w:rPr>
        <w:t xml:space="preserve"> дітей.</w:t>
      </w:r>
    </w:p>
    <w:p w:rsidR="000A46F5" w:rsidRPr="00A917DE" w:rsidRDefault="000A46F5" w:rsidP="000A46F5">
      <w:pPr>
        <w:spacing w:after="0" w:line="240" w:lineRule="auto"/>
        <w:rPr>
          <w:rFonts w:ascii="Times New Roman" w:eastAsia="Times New Roman" w:hAnsi="Times New Roman" w:cs="Times New Roman"/>
          <w:color w:val="403152" w:themeColor="accent4" w:themeShade="80"/>
          <w:sz w:val="28"/>
          <w:szCs w:val="24"/>
          <w:lang w:eastAsia="ru-RU"/>
        </w:rPr>
      </w:pPr>
      <w:bookmarkStart w:id="60" w:name="n223"/>
      <w:bookmarkEnd w:id="60"/>
      <w:r w:rsidRPr="00A917DE">
        <w:rPr>
          <w:rFonts w:ascii="Times New Roman" w:eastAsia="Times New Roman" w:hAnsi="Times New Roman" w:cs="Times New Roman"/>
          <w:b/>
          <w:color w:val="403152" w:themeColor="accent4" w:themeShade="80"/>
          <w:sz w:val="28"/>
          <w:szCs w:val="24"/>
          <w:lang w:eastAsia="ru-RU"/>
        </w:rPr>
        <w:t>7.12.</w:t>
      </w:r>
      <w:r w:rsidRPr="00A917DE">
        <w:rPr>
          <w:rFonts w:ascii="Times New Roman" w:eastAsia="Times New Roman" w:hAnsi="Times New Roman" w:cs="Times New Roman"/>
          <w:color w:val="403152" w:themeColor="accent4" w:themeShade="80"/>
          <w:sz w:val="28"/>
          <w:szCs w:val="24"/>
          <w:lang w:eastAsia="ru-RU"/>
        </w:rPr>
        <w:t xml:space="preserve"> Для перегляду телевізійних передач у дошкільних навчальних закладах необхідно використовувати телевізори з розмірами екрана по діагоналі 59-69 см. Висота розміщення телеекрана від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w:t>
      </w:r>
      <w:proofErr w:type="gramStart"/>
      <w:r w:rsidRPr="00A917DE">
        <w:rPr>
          <w:rFonts w:ascii="Times New Roman" w:eastAsia="Times New Roman" w:hAnsi="Times New Roman" w:cs="Times New Roman"/>
          <w:color w:val="403152" w:themeColor="accent4" w:themeShade="80"/>
          <w:sz w:val="28"/>
          <w:szCs w:val="24"/>
          <w:lang w:eastAsia="ru-RU"/>
        </w:rPr>
        <w:t>між</w:t>
      </w:r>
      <w:proofErr w:type="gramEnd"/>
      <w:r w:rsidRPr="00A917DE">
        <w:rPr>
          <w:rFonts w:ascii="Times New Roman" w:eastAsia="Times New Roman" w:hAnsi="Times New Roman" w:cs="Times New Roman"/>
          <w:color w:val="403152" w:themeColor="accent4" w:themeShade="80"/>
          <w:sz w:val="28"/>
          <w:szCs w:val="24"/>
          <w:lang w:eastAsia="ru-RU"/>
        </w:rPr>
        <w:t xml:space="preserve"> рядами - 0,5-0,6 м).</w:t>
      </w:r>
    </w:p>
    <w:p w:rsidR="000A46F5" w:rsidRPr="00A917DE" w:rsidRDefault="000A46F5" w:rsidP="000A46F5">
      <w:pPr>
        <w:spacing w:after="0" w:line="240" w:lineRule="auto"/>
        <w:rPr>
          <w:rFonts w:ascii="Times New Roman" w:eastAsia="Times New Roman" w:hAnsi="Times New Roman" w:cs="Times New Roman"/>
          <w:color w:val="403152" w:themeColor="accent4" w:themeShade="80"/>
          <w:sz w:val="28"/>
          <w:szCs w:val="24"/>
          <w:lang w:eastAsia="ru-RU"/>
        </w:rPr>
      </w:pPr>
      <w:bookmarkStart w:id="61" w:name="n224"/>
      <w:bookmarkEnd w:id="61"/>
      <w:r w:rsidRPr="00A917DE">
        <w:rPr>
          <w:rFonts w:ascii="Times New Roman" w:eastAsia="Times New Roman" w:hAnsi="Times New Roman" w:cs="Times New Roman"/>
          <w:color w:val="403152" w:themeColor="accent4" w:themeShade="80"/>
          <w:sz w:val="28"/>
          <w:szCs w:val="24"/>
          <w:lang w:eastAsia="ru-RU"/>
        </w:rPr>
        <w:t xml:space="preserve">Під час денного перегляду телевізійних передач вікна необхідно закривати легкими світлими шторами для попередження відбиття сонячних променів </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ід екрана телевізора. Перегляд телевізійних передач у вечірній час повинен проводитися при штучному освітленні групової верхнім </w:t>
      </w:r>
      <w:proofErr w:type="gramStart"/>
      <w:r w:rsidRPr="00A917DE">
        <w:rPr>
          <w:rFonts w:ascii="Times New Roman" w:eastAsia="Times New Roman" w:hAnsi="Times New Roman" w:cs="Times New Roman"/>
          <w:color w:val="403152" w:themeColor="accent4" w:themeShade="80"/>
          <w:sz w:val="28"/>
          <w:szCs w:val="24"/>
          <w:lang w:eastAsia="ru-RU"/>
        </w:rPr>
        <w:t>св</w:t>
      </w:r>
      <w:proofErr w:type="gramEnd"/>
      <w:r w:rsidRPr="00A917DE">
        <w:rPr>
          <w:rFonts w:ascii="Times New Roman" w:eastAsia="Times New Roman" w:hAnsi="Times New Roman" w:cs="Times New Roman"/>
          <w:color w:val="403152" w:themeColor="accent4" w:themeShade="80"/>
          <w:sz w:val="28"/>
          <w:szCs w:val="24"/>
          <w:lang w:eastAsia="ru-RU"/>
        </w:rPr>
        <w:t>ітлом або місцевим джерелом світла (бра, настільні світильники), які знаходяться поза межами поля зору дітей.</w:t>
      </w:r>
    </w:p>
    <w:p w:rsidR="00AF3308" w:rsidRPr="00A917DE" w:rsidRDefault="00AF3308" w:rsidP="00AF3308">
      <w:pPr>
        <w:spacing w:after="0" w:line="240" w:lineRule="auto"/>
        <w:rPr>
          <w:rFonts w:ascii="Times New Roman" w:eastAsia="Times New Roman" w:hAnsi="Times New Roman" w:cs="Times New Roman"/>
          <w:b/>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VIII. Сані</w:t>
      </w:r>
      <w:proofErr w:type="gramStart"/>
      <w:r w:rsidRPr="00A917DE">
        <w:rPr>
          <w:rFonts w:ascii="Times New Roman" w:eastAsia="Times New Roman" w:hAnsi="Times New Roman" w:cs="Times New Roman"/>
          <w:b/>
          <w:color w:val="403152" w:themeColor="accent4" w:themeShade="80"/>
          <w:sz w:val="28"/>
          <w:szCs w:val="24"/>
          <w:lang w:eastAsia="ru-RU"/>
        </w:rPr>
        <w:t>тарно-г</w:t>
      </w:r>
      <w:proofErr w:type="gramEnd"/>
      <w:r w:rsidRPr="00A917DE">
        <w:rPr>
          <w:rFonts w:ascii="Times New Roman" w:eastAsia="Times New Roman" w:hAnsi="Times New Roman" w:cs="Times New Roman"/>
          <w:b/>
          <w:color w:val="403152" w:themeColor="accent4" w:themeShade="80"/>
          <w:sz w:val="28"/>
          <w:szCs w:val="24"/>
          <w:lang w:eastAsia="ru-RU"/>
        </w:rPr>
        <w:t>ігієнічні вимоги до утримання території та приміщень</w:t>
      </w:r>
    </w:p>
    <w:p w:rsidR="00AF3308" w:rsidRPr="00A917DE" w:rsidRDefault="00AF3308" w:rsidP="00AF3308">
      <w:pPr>
        <w:spacing w:after="0" w:line="240" w:lineRule="auto"/>
        <w:rPr>
          <w:rFonts w:ascii="Times New Roman" w:eastAsia="Times New Roman" w:hAnsi="Times New Roman" w:cs="Times New Roman"/>
          <w:color w:val="403152" w:themeColor="accent4" w:themeShade="80"/>
          <w:sz w:val="28"/>
          <w:szCs w:val="24"/>
          <w:lang w:eastAsia="ru-RU"/>
        </w:rPr>
      </w:pPr>
      <w:bookmarkStart w:id="62" w:name="n227"/>
      <w:bookmarkEnd w:id="62"/>
      <w:r w:rsidRPr="00A917DE">
        <w:rPr>
          <w:rFonts w:ascii="Times New Roman" w:eastAsia="Times New Roman" w:hAnsi="Times New Roman" w:cs="Times New Roman"/>
          <w:b/>
          <w:color w:val="403152" w:themeColor="accent4" w:themeShade="80"/>
          <w:sz w:val="28"/>
          <w:szCs w:val="24"/>
          <w:lang w:eastAsia="ru-RU"/>
        </w:rPr>
        <w:t>8.1.</w:t>
      </w:r>
      <w:r w:rsidRPr="00A917DE">
        <w:rPr>
          <w:rFonts w:ascii="Times New Roman" w:eastAsia="Times New Roman" w:hAnsi="Times New Roman" w:cs="Times New Roman"/>
          <w:color w:val="403152" w:themeColor="accent4" w:themeShade="80"/>
          <w:sz w:val="28"/>
          <w:szCs w:val="24"/>
          <w:lang w:eastAsia="ru-RU"/>
        </w:rPr>
        <w:t xml:space="preserve"> Обладнання території дошкільного навчального закладу повинно бути справним, за необхідності пофарбованим.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ісочниці на групових майданчиках повинні бути огороджені дерев’яними бортиками висотою не менше 25 см і шириною 15 см. На ніч пісочниці необхідно закривати кришками. Заміна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іску проводиться не рідше одного разу на рік. Щоденно перед грою пісок перемішується і злегка зволожується, перекопується, забруднений пісок замінюється на чистий. У теплий період року, з квітня по жовтень, 2 рази протягом всього періоду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ісок повинен досліджуватись на наявність яєць гельмінтів.</w:t>
      </w:r>
    </w:p>
    <w:p w:rsidR="005A2CD0" w:rsidRPr="00A917DE" w:rsidRDefault="005A2CD0" w:rsidP="005A2CD0">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8.6.</w:t>
      </w:r>
      <w:r w:rsidRPr="00A917DE">
        <w:rPr>
          <w:rFonts w:ascii="Times New Roman" w:eastAsia="Times New Roman" w:hAnsi="Times New Roman" w:cs="Times New Roman"/>
          <w:color w:val="403152" w:themeColor="accent4" w:themeShade="80"/>
          <w:sz w:val="28"/>
          <w:szCs w:val="24"/>
          <w:lang w:eastAsia="ru-RU"/>
        </w:rPr>
        <w:t xml:space="preserve">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w:t>
      </w:r>
      <w:proofErr w:type="gramStart"/>
      <w:r w:rsidRPr="00A917DE">
        <w:rPr>
          <w:rFonts w:ascii="Times New Roman" w:eastAsia="Times New Roman" w:hAnsi="Times New Roman" w:cs="Times New Roman"/>
          <w:color w:val="403152" w:themeColor="accent4" w:themeShade="80"/>
          <w:sz w:val="28"/>
          <w:szCs w:val="24"/>
          <w:lang w:eastAsia="ru-RU"/>
        </w:rPr>
        <w:t>св</w:t>
      </w:r>
      <w:proofErr w:type="gramEnd"/>
      <w:r w:rsidRPr="00A917DE">
        <w:rPr>
          <w:rFonts w:ascii="Times New Roman" w:eastAsia="Times New Roman" w:hAnsi="Times New Roman" w:cs="Times New Roman"/>
          <w:color w:val="403152" w:themeColor="accent4" w:themeShade="80"/>
          <w:sz w:val="28"/>
          <w:szCs w:val="24"/>
          <w:lang w:eastAsia="ru-RU"/>
        </w:rPr>
        <w:t>ітлий халат, фартух з тканини для отримання та видачі їжі, косинка, ковпак, фартух з клейонки для миття посуду)</w:t>
      </w:r>
      <w:proofErr w:type="gramStart"/>
      <w:r w:rsidRPr="00A917DE">
        <w:rPr>
          <w:rFonts w:ascii="Times New Roman" w:eastAsia="Times New Roman" w:hAnsi="Times New Roman" w:cs="Times New Roman"/>
          <w:color w:val="403152" w:themeColor="accent4" w:themeShade="80"/>
          <w:sz w:val="28"/>
          <w:szCs w:val="24"/>
          <w:lang w:eastAsia="ru-RU"/>
        </w:rPr>
        <w:t>.</w:t>
      </w:r>
      <w:bookmarkStart w:id="63" w:name="n234"/>
      <w:bookmarkEnd w:id="63"/>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рибирання приміщень необхідно здійснювати при відчинених фрамугах, </w:t>
      </w:r>
      <w:r w:rsidRPr="00A917DE">
        <w:rPr>
          <w:rFonts w:ascii="Times New Roman" w:eastAsia="Times New Roman" w:hAnsi="Times New Roman" w:cs="Times New Roman"/>
          <w:color w:val="403152" w:themeColor="accent4" w:themeShade="80"/>
          <w:sz w:val="28"/>
          <w:szCs w:val="24"/>
          <w:lang w:eastAsia="ru-RU"/>
        </w:rPr>
        <w:lastRenderedPageBreak/>
        <w:t xml:space="preserve">вікнах у спеціальному одязі. Для прибирання приміщень використовують халати світлих відтінків (які зберігаються в групових), а туалетних - халати темного кольору. По закінченню прибирання здійснюється ретельне миття рук. Темні халати зберігаються на вішалці у туалетних. Санітарний і </w:t>
      </w:r>
      <w:proofErr w:type="gramStart"/>
      <w:r w:rsidRPr="00A917DE">
        <w:rPr>
          <w:rFonts w:ascii="Times New Roman" w:eastAsia="Times New Roman" w:hAnsi="Times New Roman" w:cs="Times New Roman"/>
          <w:color w:val="403152" w:themeColor="accent4" w:themeShade="80"/>
          <w:sz w:val="28"/>
          <w:szCs w:val="24"/>
          <w:lang w:eastAsia="ru-RU"/>
        </w:rPr>
        <w:t>спец</w:t>
      </w:r>
      <w:proofErr w:type="gramEnd"/>
      <w:r w:rsidRPr="00A917DE">
        <w:rPr>
          <w:rFonts w:ascii="Times New Roman" w:eastAsia="Times New Roman" w:hAnsi="Times New Roman" w:cs="Times New Roman"/>
          <w:color w:val="403152" w:themeColor="accent4" w:themeShade="80"/>
          <w:sz w:val="28"/>
          <w:szCs w:val="24"/>
          <w:lang w:eastAsia="ru-RU"/>
        </w:rPr>
        <w:t xml:space="preserve">іальний одяг має бути промаркованим. Санітарний одяг необхідно зберігати поруч із буфетною. Дітям з чотирирічного віку, які чергують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 час харчування, видаються фартушки, косинки (ковпаки), що зберігаються на вішалках також поруч із буфетною (у куточку чергового).</w:t>
      </w:r>
    </w:p>
    <w:p w:rsidR="005A2CD0" w:rsidRPr="00A917DE" w:rsidRDefault="005A2CD0" w:rsidP="005A2CD0">
      <w:pPr>
        <w:spacing w:after="0" w:line="240" w:lineRule="auto"/>
        <w:rPr>
          <w:rFonts w:ascii="Times New Roman" w:eastAsia="Times New Roman" w:hAnsi="Times New Roman" w:cs="Times New Roman"/>
          <w:color w:val="403152" w:themeColor="accent4" w:themeShade="80"/>
          <w:sz w:val="28"/>
          <w:szCs w:val="24"/>
          <w:lang w:eastAsia="ru-RU"/>
        </w:rPr>
      </w:pPr>
      <w:bookmarkStart w:id="64" w:name="n235"/>
      <w:bookmarkEnd w:id="64"/>
      <w:r w:rsidRPr="00A917DE">
        <w:rPr>
          <w:rFonts w:ascii="Times New Roman" w:eastAsia="Times New Roman" w:hAnsi="Times New Roman" w:cs="Times New Roman"/>
          <w:b/>
          <w:color w:val="403152" w:themeColor="accent4" w:themeShade="80"/>
          <w:sz w:val="28"/>
          <w:szCs w:val="24"/>
          <w:lang w:eastAsia="ru-RU"/>
        </w:rPr>
        <w:t>8.7.</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ідлогу необхідно мити 2 рази на день (після обіду та наприкінці дня) з використанням мийних засобів, у тому числі під час одного з прибирань обов’язково проводиться відсування меблів та обладнання для попередження накопичення пилу. Спальні миються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ісля сну (денного, нічного). Меблі, у тому числі шафи для одягу дітей, обладнання (столи для сповивання, манежі, гірки тощо), опалювальні прилади,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ідвіконня, стіни, ручки дверей тощо щоденно протираються гарячою водою з милом (з різних ємностей). При забрудненні меблів, обладнання фекаліями проводиться механічне очищення, миття з милом і дезінфекція дозволеним дезінфекційним засобом. Ганчірки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ісля миття підлягають обробці дезінфекційними засобами у спеціальній промаркованій ємності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дошкільних навчальних закладах та зареєстровані в установленому порядку. Зали для занять музикою, фізичною культурою необхідно мити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кожного заняття.</w:t>
      </w:r>
    </w:p>
    <w:p w:rsidR="005A2CD0" w:rsidRPr="00A917DE" w:rsidRDefault="005A2CD0" w:rsidP="005A2CD0">
      <w:pPr>
        <w:spacing w:after="0" w:line="240" w:lineRule="auto"/>
        <w:rPr>
          <w:rFonts w:ascii="Times New Roman" w:eastAsia="Times New Roman" w:hAnsi="Times New Roman" w:cs="Times New Roman"/>
          <w:color w:val="403152" w:themeColor="accent4" w:themeShade="80"/>
          <w:sz w:val="28"/>
          <w:szCs w:val="24"/>
          <w:lang w:eastAsia="ru-RU"/>
        </w:rPr>
      </w:pPr>
      <w:bookmarkStart w:id="65" w:name="n236"/>
      <w:bookmarkEnd w:id="65"/>
      <w:r w:rsidRPr="00A917DE">
        <w:rPr>
          <w:rFonts w:ascii="Times New Roman" w:eastAsia="Times New Roman" w:hAnsi="Times New Roman" w:cs="Times New Roman"/>
          <w:color w:val="403152" w:themeColor="accent4" w:themeShade="80"/>
          <w:sz w:val="28"/>
          <w:szCs w:val="24"/>
          <w:lang w:eastAsia="ru-RU"/>
        </w:rPr>
        <w:t>Столи в ігрових і групових приміщеннях, нагрудники з клейонки після кожного приймання їжі миються гарячою водою з милом спеціально виділеними для цього промаркованими ганчірками. Ємності, ганчірки для миття мають бути промарковані. Після миття ганчірки необхідно випрати, просушити та зберігати у сухому вигляді у спеціальному посуді з кришкою</w:t>
      </w:r>
      <w:proofErr w:type="gramStart"/>
      <w:r w:rsidRPr="00A917DE">
        <w:rPr>
          <w:rFonts w:ascii="Times New Roman" w:eastAsia="Times New Roman" w:hAnsi="Times New Roman" w:cs="Times New Roman"/>
          <w:color w:val="403152" w:themeColor="accent4" w:themeShade="80"/>
          <w:sz w:val="28"/>
          <w:szCs w:val="24"/>
          <w:lang w:eastAsia="ru-RU"/>
        </w:rPr>
        <w:t>.</w:t>
      </w:r>
      <w:bookmarkStart w:id="66" w:name="n237"/>
      <w:bookmarkEnd w:id="66"/>
      <w:r w:rsidRPr="00A917DE">
        <w:rPr>
          <w:rFonts w:ascii="Times New Roman" w:eastAsia="Times New Roman" w:hAnsi="Times New Roman" w:cs="Times New Roman"/>
          <w:color w:val="403152" w:themeColor="accent4" w:themeShade="80"/>
          <w:sz w:val="28"/>
          <w:szCs w:val="24"/>
          <w:lang w:eastAsia="ru-RU"/>
        </w:rPr>
        <w:t>М</w:t>
      </w:r>
      <w:proofErr w:type="gramEnd"/>
      <w:r w:rsidRPr="00A917DE">
        <w:rPr>
          <w:rFonts w:ascii="Times New Roman" w:eastAsia="Times New Roman" w:hAnsi="Times New Roman" w:cs="Times New Roman"/>
          <w:color w:val="403152" w:themeColor="accent4" w:themeShade="80"/>
          <w:sz w:val="28"/>
          <w:szCs w:val="24"/>
          <w:lang w:eastAsia="ru-RU"/>
        </w:rPr>
        <w:t xml:space="preserve">иття вікон необхідно проводити 3 рази на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ік регулярно. Чищення та вологе протирання захисної арматури </w:t>
      </w:r>
      <w:proofErr w:type="gramStart"/>
      <w:r w:rsidRPr="00A917DE">
        <w:rPr>
          <w:rFonts w:ascii="Times New Roman" w:eastAsia="Times New Roman" w:hAnsi="Times New Roman" w:cs="Times New Roman"/>
          <w:color w:val="403152" w:themeColor="accent4" w:themeShade="80"/>
          <w:sz w:val="28"/>
          <w:szCs w:val="24"/>
          <w:lang w:eastAsia="ru-RU"/>
        </w:rPr>
        <w:t>св</w:t>
      </w:r>
      <w:proofErr w:type="gramEnd"/>
      <w:r w:rsidRPr="00A917DE">
        <w:rPr>
          <w:rFonts w:ascii="Times New Roman" w:eastAsia="Times New Roman" w:hAnsi="Times New Roman" w:cs="Times New Roman"/>
          <w:color w:val="403152" w:themeColor="accent4" w:themeShade="80"/>
          <w:sz w:val="28"/>
          <w:szCs w:val="24"/>
          <w:lang w:eastAsia="ru-RU"/>
        </w:rPr>
        <w:t>ітильників здійснюються не рідше 3 разів на рік.</w:t>
      </w:r>
    </w:p>
    <w:p w:rsidR="005A2CD0" w:rsidRPr="00A917DE" w:rsidRDefault="005A2CD0" w:rsidP="005A2CD0">
      <w:pPr>
        <w:spacing w:after="0" w:line="240" w:lineRule="auto"/>
        <w:rPr>
          <w:rFonts w:ascii="Times New Roman" w:eastAsia="Times New Roman" w:hAnsi="Times New Roman" w:cs="Times New Roman"/>
          <w:color w:val="403152" w:themeColor="accent4" w:themeShade="80"/>
          <w:sz w:val="28"/>
          <w:szCs w:val="24"/>
          <w:lang w:eastAsia="ru-RU"/>
        </w:rPr>
      </w:pPr>
      <w:bookmarkStart w:id="67" w:name="n238"/>
      <w:bookmarkEnd w:id="67"/>
      <w:r w:rsidRPr="00A917DE">
        <w:rPr>
          <w:rFonts w:ascii="Times New Roman" w:eastAsia="Times New Roman" w:hAnsi="Times New Roman" w:cs="Times New Roman"/>
          <w:color w:val="403152" w:themeColor="accent4" w:themeShade="80"/>
          <w:sz w:val="28"/>
          <w:szCs w:val="24"/>
          <w:lang w:eastAsia="ru-RU"/>
        </w:rPr>
        <w:t xml:space="preserve">Жалюзійні решітки на отворах вентиляційної системи не </w:t>
      </w:r>
      <w:proofErr w:type="gramStart"/>
      <w:r w:rsidRPr="00A917DE">
        <w:rPr>
          <w:rFonts w:ascii="Times New Roman" w:eastAsia="Times New Roman" w:hAnsi="Times New Roman" w:cs="Times New Roman"/>
          <w:color w:val="403152" w:themeColor="accent4" w:themeShade="80"/>
          <w:sz w:val="28"/>
          <w:szCs w:val="24"/>
          <w:lang w:eastAsia="ru-RU"/>
        </w:rPr>
        <w:t>дозволяється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прикривати. Жалюзійні решітки на отворах і шахту вентиляційної системи необхідно 2 рази на рік очищати від пилу</w:t>
      </w:r>
      <w:proofErr w:type="gramStart"/>
      <w:r w:rsidRPr="00A917DE">
        <w:rPr>
          <w:rFonts w:ascii="Times New Roman" w:eastAsia="Times New Roman" w:hAnsi="Times New Roman" w:cs="Times New Roman"/>
          <w:color w:val="403152" w:themeColor="accent4" w:themeShade="80"/>
          <w:sz w:val="28"/>
          <w:szCs w:val="24"/>
          <w:lang w:eastAsia="ru-RU"/>
        </w:rPr>
        <w:t>.</w:t>
      </w:r>
      <w:bookmarkStart w:id="68" w:name="n239"/>
      <w:bookmarkEnd w:id="68"/>
      <w:r w:rsidRPr="00A917DE">
        <w:rPr>
          <w:rFonts w:ascii="Times New Roman" w:eastAsia="Times New Roman" w:hAnsi="Times New Roman" w:cs="Times New Roman"/>
          <w:color w:val="403152" w:themeColor="accent4" w:themeShade="80"/>
          <w:sz w:val="28"/>
          <w:szCs w:val="24"/>
          <w:lang w:eastAsia="ru-RU"/>
        </w:rPr>
        <w:t>Г</w:t>
      </w:r>
      <w:proofErr w:type="gramEnd"/>
      <w:r w:rsidRPr="00A917DE">
        <w:rPr>
          <w:rFonts w:ascii="Times New Roman" w:eastAsia="Times New Roman" w:hAnsi="Times New Roman" w:cs="Times New Roman"/>
          <w:color w:val="403152" w:themeColor="accent4" w:themeShade="80"/>
          <w:sz w:val="28"/>
          <w:szCs w:val="24"/>
          <w:lang w:eastAsia="ru-RU"/>
        </w:rPr>
        <w:t>енеральне прибирання приміщень проводиться 1 раз на тиждень (наприкінці тижня) з використанням мийних засобів, а з використанням дозволених дезінфекційних засобів - 1 раз на місяць.</w:t>
      </w:r>
      <w:bookmarkStart w:id="69" w:name="n240"/>
      <w:bookmarkEnd w:id="69"/>
      <w:r w:rsidRPr="00A917DE">
        <w:rPr>
          <w:rFonts w:ascii="Times New Roman" w:eastAsia="Times New Roman" w:hAnsi="Times New Roman" w:cs="Times New Roman"/>
          <w:color w:val="403152" w:themeColor="accent4" w:themeShade="80"/>
          <w:sz w:val="28"/>
          <w:szCs w:val="24"/>
          <w:lang w:eastAsia="ru-RU"/>
        </w:rPr>
        <w:t xml:space="preserve">В умовах ускладнення епідемічної ситуації з метою попередження розповсюдження інфекції проводяться карантинні заходи, у тому числі: миття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ідлоги приміщень групових осередків 1 раз наприкінці кожного дня, а туалетних - 2 рази на день із застосуванням дозволених до використання в навчальних закладах дезінфекційних засобів. Столи і стільці миють 1% розчином хлорного вапна, гарячою водою і ретельно витирають. Воду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прибирання зливають в унітаз з наступною дезінфекцією останнього.</w:t>
      </w:r>
    </w:p>
    <w:p w:rsidR="00D95481" w:rsidRPr="00A917DE" w:rsidRDefault="00D95481" w:rsidP="00D95481">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8.10.</w:t>
      </w:r>
      <w:r w:rsidRPr="00CE0A1A">
        <w:rPr>
          <w:rFonts w:ascii="Times New Roman" w:eastAsia="Times New Roman" w:hAnsi="Times New Roman" w:cs="Times New Roman"/>
          <w:color w:val="403152" w:themeColor="accent4" w:themeShade="80"/>
          <w:sz w:val="28"/>
          <w:szCs w:val="24"/>
          <w:lang w:eastAsia="ru-RU"/>
        </w:rPr>
        <w:t xml:space="preserve"> </w:t>
      </w:r>
      <w:r w:rsidRPr="00A917DE">
        <w:rPr>
          <w:rFonts w:ascii="Times New Roman" w:eastAsia="Times New Roman" w:hAnsi="Times New Roman" w:cs="Times New Roman"/>
          <w:color w:val="403152" w:themeColor="accent4" w:themeShade="80"/>
          <w:sz w:val="28"/>
          <w:szCs w:val="24"/>
          <w:lang w:eastAsia="ru-RU"/>
        </w:rPr>
        <w:t xml:space="preserve">Дезінфекцію приміщень бактерицидними лампами необхідно проводити за відсутності людей впродовж 30-40 хвилин.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ідлогу, умивальні раковини, ванни, душові піддони, унітази тощо у туалетних, ванно-душових, умивальнях, буфетних необхідно мити 2 рази на день ганчірками, йоржами з використанням мийних засобів, з них останній раз після залишення дітьми дошкільного навчального закладу з використанням дозволених дезінфекційних засобів. Сидіння унітазів (за наявності) щоденно миються теплою мильною водою. Унітази очищуються від сечокислих солей 2 рази на </w:t>
      </w:r>
      <w:proofErr w:type="gramStart"/>
      <w:r w:rsidRPr="00A917DE">
        <w:rPr>
          <w:rFonts w:ascii="Times New Roman" w:eastAsia="Times New Roman" w:hAnsi="Times New Roman" w:cs="Times New Roman"/>
          <w:color w:val="403152" w:themeColor="accent4" w:themeShade="80"/>
          <w:sz w:val="28"/>
          <w:szCs w:val="24"/>
          <w:lang w:eastAsia="ru-RU"/>
        </w:rPr>
        <w:t>м</w:t>
      </w:r>
      <w:proofErr w:type="gramEnd"/>
      <w:r w:rsidRPr="00A917DE">
        <w:rPr>
          <w:rFonts w:ascii="Times New Roman" w:eastAsia="Times New Roman" w:hAnsi="Times New Roman" w:cs="Times New Roman"/>
          <w:color w:val="403152" w:themeColor="accent4" w:themeShade="80"/>
          <w:sz w:val="28"/>
          <w:szCs w:val="24"/>
          <w:lang w:eastAsia="ru-RU"/>
        </w:rPr>
        <w:t>ісяць. Підлога у туалетних ясельних груп повинна митися після кожного висаджування дітей на горщики</w:t>
      </w:r>
      <w:proofErr w:type="gramStart"/>
      <w:r w:rsidRPr="00A917DE">
        <w:rPr>
          <w:rFonts w:ascii="Times New Roman" w:eastAsia="Times New Roman" w:hAnsi="Times New Roman" w:cs="Times New Roman"/>
          <w:color w:val="403152" w:themeColor="accent4" w:themeShade="80"/>
          <w:sz w:val="28"/>
          <w:szCs w:val="24"/>
          <w:lang w:eastAsia="ru-RU"/>
        </w:rPr>
        <w:t>.</w:t>
      </w:r>
      <w:bookmarkStart w:id="70" w:name="n244"/>
      <w:bookmarkEnd w:id="70"/>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ромарковані ганчірки, відра, швабри для миття підлоги у приміщеннях групових осередків і туалетів необхідно зберігати окремо з унеможливленням доступу дітей. Маркування інвентарю для прибирання туалеті</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повинно бути сигнальним (червона фарба, </w:t>
      </w:r>
      <w:r w:rsidRPr="00A917DE">
        <w:rPr>
          <w:rFonts w:ascii="Times New Roman" w:eastAsia="Times New Roman" w:hAnsi="Times New Roman" w:cs="Times New Roman"/>
          <w:color w:val="403152" w:themeColor="accent4" w:themeShade="80"/>
          <w:sz w:val="28"/>
          <w:szCs w:val="24"/>
          <w:lang w:eastAsia="ru-RU"/>
        </w:rPr>
        <w:lastRenderedPageBreak/>
        <w:t>ґудзики тощо), зберігатися у господарській шафі туалету. По закінченню прибирання інвентар необхідно промити гарячою водою з мийними засобами.</w:t>
      </w:r>
    </w:p>
    <w:p w:rsidR="00D95481" w:rsidRPr="00A917DE" w:rsidRDefault="00D95481" w:rsidP="00D95481">
      <w:pPr>
        <w:spacing w:after="0" w:line="240" w:lineRule="auto"/>
        <w:rPr>
          <w:rFonts w:ascii="Times New Roman" w:eastAsia="Times New Roman" w:hAnsi="Times New Roman" w:cs="Times New Roman"/>
          <w:color w:val="403152" w:themeColor="accent4" w:themeShade="80"/>
          <w:sz w:val="28"/>
          <w:szCs w:val="24"/>
          <w:lang w:eastAsia="ru-RU"/>
        </w:rPr>
      </w:pPr>
      <w:bookmarkStart w:id="71" w:name="n245"/>
      <w:bookmarkEnd w:id="71"/>
      <w:r w:rsidRPr="00A917DE">
        <w:rPr>
          <w:rFonts w:ascii="Times New Roman" w:eastAsia="Times New Roman" w:hAnsi="Times New Roman" w:cs="Times New Roman"/>
          <w:b/>
          <w:color w:val="403152" w:themeColor="accent4" w:themeShade="80"/>
          <w:sz w:val="28"/>
          <w:szCs w:val="24"/>
          <w:lang w:eastAsia="ru-RU"/>
        </w:rPr>
        <w:t>8.11</w:t>
      </w:r>
      <w:r w:rsidRPr="00A917DE">
        <w:rPr>
          <w:rFonts w:ascii="Times New Roman" w:eastAsia="Times New Roman" w:hAnsi="Times New Roman" w:cs="Times New Roman"/>
          <w:color w:val="403152" w:themeColor="accent4" w:themeShade="80"/>
          <w:sz w:val="28"/>
          <w:szCs w:val="24"/>
          <w:lang w:eastAsia="ru-RU"/>
        </w:rPr>
        <w:t xml:space="preserve">. На горщиках повинно бути цифрове маркування відповідно </w:t>
      </w:r>
      <w:proofErr w:type="gramStart"/>
      <w:r w:rsidRPr="00A917DE">
        <w:rPr>
          <w:rFonts w:ascii="Times New Roman" w:eastAsia="Times New Roman" w:hAnsi="Times New Roman" w:cs="Times New Roman"/>
          <w:color w:val="403152" w:themeColor="accent4" w:themeShade="80"/>
          <w:sz w:val="28"/>
          <w:szCs w:val="24"/>
          <w:lang w:eastAsia="ru-RU"/>
        </w:rPr>
        <w:t>до</w:t>
      </w:r>
      <w:proofErr w:type="gramEnd"/>
      <w:r w:rsidRPr="00A917DE">
        <w:rPr>
          <w:rFonts w:ascii="Times New Roman" w:eastAsia="Times New Roman" w:hAnsi="Times New Roman" w:cs="Times New Roman"/>
          <w:color w:val="403152" w:themeColor="accent4" w:themeShade="80"/>
          <w:sz w:val="28"/>
          <w:szCs w:val="24"/>
          <w:lang w:eastAsia="ru-RU"/>
        </w:rPr>
        <w:t xml:space="preserve"> списку дітей групи. Щоразу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використання горщики миються з мийними засобами з використанням квачів під протічною водою, а при ускладненні епідемічної ситуації їх замочують на 30 хвилин у баку з дезінфекційним засобом (карантин з приводу: кишкової інфекції - 1 % освітлений розчин хлорного вапна; вірусного гепатиту - 3,0 % розчин тощо) та ополіскують протічною водою. Бак для замочування горщиків повинен мати промарковану кришку «для замочування горщиків»</w:t>
      </w:r>
      <w:proofErr w:type="gramStart"/>
      <w:r w:rsidRPr="00A917DE">
        <w:rPr>
          <w:rFonts w:ascii="Times New Roman" w:eastAsia="Times New Roman" w:hAnsi="Times New Roman" w:cs="Times New Roman"/>
          <w:color w:val="403152" w:themeColor="accent4" w:themeShade="80"/>
          <w:sz w:val="28"/>
          <w:szCs w:val="24"/>
          <w:lang w:eastAsia="ru-RU"/>
        </w:rPr>
        <w:t>.</w:t>
      </w:r>
      <w:bookmarkStart w:id="72" w:name="n246"/>
      <w:bookmarkEnd w:id="72"/>
      <w:r w:rsidRPr="00A917DE">
        <w:rPr>
          <w:rFonts w:ascii="Times New Roman" w:eastAsia="Times New Roman" w:hAnsi="Times New Roman" w:cs="Times New Roman"/>
          <w:color w:val="403152" w:themeColor="accent4" w:themeShade="80"/>
          <w:sz w:val="28"/>
          <w:szCs w:val="24"/>
          <w:lang w:eastAsia="ru-RU"/>
        </w:rPr>
        <w:t>Д</w:t>
      </w:r>
      <w:proofErr w:type="gramEnd"/>
      <w:r w:rsidRPr="00A917DE">
        <w:rPr>
          <w:rFonts w:ascii="Times New Roman" w:eastAsia="Times New Roman" w:hAnsi="Times New Roman" w:cs="Times New Roman"/>
          <w:color w:val="403152" w:themeColor="accent4" w:themeShade="80"/>
          <w:sz w:val="28"/>
          <w:szCs w:val="24"/>
          <w:lang w:eastAsia="ru-RU"/>
        </w:rPr>
        <w:t xml:space="preserve">озволяється використовувати мийні та дезінфекційні засоби, що мають позитивний висновок державної санітарно-епідеміологічної експертизи (галузь застосування - для дошкільних навчальних закладів). Дезінфекційні засоби, що використовуються у дошкільному навчальному закладі, повинні бути зареєстровані відповідно до вимог </w:t>
      </w:r>
      <w:hyperlink r:id="rId7" w:anchor="n12" w:tgtFrame="_blank" w:history="1">
        <w:r w:rsidRPr="00A917DE">
          <w:rPr>
            <w:rFonts w:ascii="Times New Roman" w:eastAsia="Times New Roman" w:hAnsi="Times New Roman" w:cs="Times New Roman"/>
            <w:color w:val="403152" w:themeColor="accent4" w:themeShade="80"/>
            <w:sz w:val="28"/>
            <w:szCs w:val="24"/>
            <w:u w:val="single"/>
            <w:lang w:eastAsia="ru-RU"/>
          </w:rPr>
          <w:t>Порядку державної реєстрації (перереєстрації) дезінфекційних засобів</w:t>
        </w:r>
      </w:hyperlink>
      <w:r w:rsidRPr="00A917DE">
        <w:rPr>
          <w:rFonts w:ascii="Times New Roman" w:eastAsia="Times New Roman" w:hAnsi="Times New Roman" w:cs="Times New Roman"/>
          <w:color w:val="403152" w:themeColor="accent4" w:themeShade="80"/>
          <w:sz w:val="28"/>
          <w:szCs w:val="24"/>
          <w:lang w:eastAsia="ru-RU"/>
        </w:rPr>
        <w:t>, затвердженого постановою Кабінету Міні</w:t>
      </w:r>
      <w:proofErr w:type="gramStart"/>
      <w:r w:rsidRPr="00A917DE">
        <w:rPr>
          <w:rFonts w:ascii="Times New Roman" w:eastAsia="Times New Roman" w:hAnsi="Times New Roman" w:cs="Times New Roman"/>
          <w:color w:val="403152" w:themeColor="accent4" w:themeShade="80"/>
          <w:sz w:val="28"/>
          <w:szCs w:val="24"/>
          <w:lang w:eastAsia="ru-RU"/>
        </w:rPr>
        <w:t>стр</w:t>
      </w:r>
      <w:proofErr w:type="gramEnd"/>
      <w:r w:rsidRPr="00A917DE">
        <w:rPr>
          <w:rFonts w:ascii="Times New Roman" w:eastAsia="Times New Roman" w:hAnsi="Times New Roman" w:cs="Times New Roman"/>
          <w:color w:val="403152" w:themeColor="accent4" w:themeShade="80"/>
          <w:sz w:val="28"/>
          <w:szCs w:val="24"/>
          <w:lang w:eastAsia="ru-RU"/>
        </w:rPr>
        <w:t xml:space="preserve">ів України від 3 липня 2006 року № 908. У якості дезінфекційних засобів рекомендуються розчини препаратів з низькою токсичністю. </w:t>
      </w:r>
      <w:proofErr w:type="gramStart"/>
      <w:r w:rsidRPr="00A917DE">
        <w:rPr>
          <w:rFonts w:ascii="Times New Roman" w:eastAsia="Times New Roman" w:hAnsi="Times New Roman" w:cs="Times New Roman"/>
          <w:color w:val="403152" w:themeColor="accent4" w:themeShade="80"/>
          <w:sz w:val="28"/>
          <w:szCs w:val="24"/>
          <w:lang w:eastAsia="ru-RU"/>
        </w:rPr>
        <w:t>З</w:t>
      </w:r>
      <w:proofErr w:type="gramEnd"/>
      <w:r w:rsidRPr="00A917DE">
        <w:rPr>
          <w:rFonts w:ascii="Times New Roman" w:eastAsia="Times New Roman" w:hAnsi="Times New Roman" w:cs="Times New Roman"/>
          <w:color w:val="403152" w:themeColor="accent4" w:themeShade="80"/>
          <w:sz w:val="28"/>
          <w:szCs w:val="24"/>
          <w:lang w:eastAsia="ru-RU"/>
        </w:rPr>
        <w:t xml:space="preserve"> метою запобігання розкладу активної речовини дезінфекційні засоби повинні зберігатися у затемнених місцях. Необхідно забезпечити зберігання мийних і дезінфекційних засобів </w:t>
      </w:r>
      <w:proofErr w:type="gramStart"/>
      <w:r w:rsidRPr="00A917DE">
        <w:rPr>
          <w:rFonts w:ascii="Times New Roman" w:eastAsia="Times New Roman" w:hAnsi="Times New Roman" w:cs="Times New Roman"/>
          <w:color w:val="403152" w:themeColor="accent4" w:themeShade="80"/>
          <w:sz w:val="28"/>
          <w:szCs w:val="24"/>
          <w:lang w:eastAsia="ru-RU"/>
        </w:rPr>
        <w:t>в</w:t>
      </w:r>
      <w:proofErr w:type="gramEnd"/>
      <w:r w:rsidRPr="00A917DE">
        <w:rPr>
          <w:rFonts w:ascii="Times New Roman" w:eastAsia="Times New Roman" w:hAnsi="Times New Roman" w:cs="Times New Roman"/>
          <w:color w:val="403152" w:themeColor="accent4" w:themeShade="80"/>
          <w:sz w:val="28"/>
          <w:szCs w:val="24"/>
          <w:lang w:eastAsia="ru-RU"/>
        </w:rPr>
        <w:t xml:space="preserve"> недоступних для дітей місцях.</w:t>
      </w:r>
    </w:p>
    <w:p w:rsidR="002B03B0" w:rsidRPr="00A917DE" w:rsidRDefault="002B03B0" w:rsidP="002B03B0">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8.13.</w:t>
      </w:r>
      <w:r w:rsidRPr="00A917DE">
        <w:rPr>
          <w:rFonts w:ascii="Times New Roman" w:eastAsia="Times New Roman" w:hAnsi="Times New Roman" w:cs="Times New Roman"/>
          <w:color w:val="403152" w:themeColor="accent4" w:themeShade="80"/>
          <w:sz w:val="28"/>
          <w:szCs w:val="24"/>
          <w:lang w:eastAsia="ru-RU"/>
        </w:rPr>
        <w:t xml:space="preserve"> При надходженні у дошкільний навчальний заклад нових іграшок (за винятком м’яконабивних) їх миють теплою проточною водою (37 °С) впродовж 15 хвилин з милом і сушать на повітрі. Гумові, пінополіуретанові, пінолатексні та пластизолеві іграшки після миття віджимаються і висушуються</w:t>
      </w:r>
      <w:proofErr w:type="gramStart"/>
      <w:r w:rsidRPr="00A917DE">
        <w:rPr>
          <w:rFonts w:ascii="Times New Roman" w:eastAsia="Times New Roman" w:hAnsi="Times New Roman" w:cs="Times New Roman"/>
          <w:color w:val="403152" w:themeColor="accent4" w:themeShade="80"/>
          <w:sz w:val="28"/>
          <w:szCs w:val="24"/>
          <w:lang w:eastAsia="ru-RU"/>
        </w:rPr>
        <w:t>.</w:t>
      </w:r>
      <w:bookmarkStart w:id="73" w:name="n249"/>
      <w:bookmarkEnd w:id="73"/>
      <w:r w:rsidRPr="00A917DE">
        <w:rPr>
          <w:rFonts w:ascii="Times New Roman" w:eastAsia="Times New Roman" w:hAnsi="Times New Roman" w:cs="Times New Roman"/>
          <w:color w:val="403152" w:themeColor="accent4" w:themeShade="80"/>
          <w:sz w:val="28"/>
          <w:szCs w:val="24"/>
          <w:lang w:eastAsia="ru-RU"/>
        </w:rPr>
        <w:t>Н</w:t>
      </w:r>
      <w:proofErr w:type="gramEnd"/>
      <w:r w:rsidRPr="00A917DE">
        <w:rPr>
          <w:rFonts w:ascii="Times New Roman" w:eastAsia="Times New Roman" w:hAnsi="Times New Roman" w:cs="Times New Roman"/>
          <w:color w:val="403152" w:themeColor="accent4" w:themeShade="80"/>
          <w:sz w:val="28"/>
          <w:szCs w:val="24"/>
          <w:lang w:eastAsia="ru-RU"/>
        </w:rPr>
        <w:t xml:space="preserve">адалі іграшки необхідно мити гарячою водою з милом або 2 % розчином питної соди (у групах для дітей віком до 1,5 року - 2 рази на день, а у групах для дітей старше 1,5 року - наприкінці дня) з наступним полосканням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 протічною водою та сушінням на відкритому повітрі або на столах. Одяг для ляльок при забрудненні необхідно прати дитячим милом і прасувати. Під час карантину іграшки на 30 хвилин замочуються у 0,5 % розчині хлорного вапна з наступним полосканням і сушінням. Ємності та щітки для миття іграшок повинні бути промарковані та зберігатися у групових осередках</w:t>
      </w:r>
      <w:proofErr w:type="gramStart"/>
      <w:r w:rsidRPr="00A917DE">
        <w:rPr>
          <w:rFonts w:ascii="Times New Roman" w:eastAsia="Times New Roman" w:hAnsi="Times New Roman" w:cs="Times New Roman"/>
          <w:color w:val="403152" w:themeColor="accent4" w:themeShade="80"/>
          <w:sz w:val="28"/>
          <w:szCs w:val="24"/>
          <w:lang w:eastAsia="ru-RU"/>
        </w:rPr>
        <w:t>.</w:t>
      </w:r>
      <w:bookmarkStart w:id="74" w:name="n250"/>
      <w:bookmarkEnd w:id="74"/>
      <w:r w:rsidRPr="00A917DE">
        <w:rPr>
          <w:rFonts w:ascii="Times New Roman" w:eastAsia="Times New Roman" w:hAnsi="Times New Roman" w:cs="Times New Roman"/>
          <w:color w:val="403152" w:themeColor="accent4" w:themeShade="80"/>
          <w:sz w:val="28"/>
          <w:szCs w:val="24"/>
          <w:lang w:eastAsia="ru-RU"/>
        </w:rPr>
        <w:t>М</w:t>
      </w:r>
      <w:proofErr w:type="gramEnd"/>
      <w:r w:rsidRPr="00A917DE">
        <w:rPr>
          <w:rFonts w:ascii="Times New Roman" w:eastAsia="Times New Roman" w:hAnsi="Times New Roman" w:cs="Times New Roman"/>
          <w:color w:val="403152" w:themeColor="accent4" w:themeShade="80"/>
          <w:sz w:val="28"/>
          <w:szCs w:val="24"/>
          <w:lang w:eastAsia="ru-RU"/>
        </w:rPr>
        <w:t>’яконабивні іграшки щоденно наприкінці дня впродовж 30 хвилин повинні дезінфікуватися бактерицидними лампами. Під час дезінфекції відстань від іграшок до лампи повинна бути не більше 25 см</w:t>
      </w:r>
      <w:proofErr w:type="gramStart"/>
      <w:r w:rsidRPr="00A917DE">
        <w:rPr>
          <w:rFonts w:ascii="Times New Roman" w:eastAsia="Times New Roman" w:hAnsi="Times New Roman" w:cs="Times New Roman"/>
          <w:color w:val="403152" w:themeColor="accent4" w:themeShade="80"/>
          <w:sz w:val="28"/>
          <w:szCs w:val="24"/>
          <w:lang w:eastAsia="ru-RU"/>
        </w:rPr>
        <w:t>.</w:t>
      </w:r>
      <w:bookmarkStart w:id="75" w:name="n251"/>
      <w:bookmarkEnd w:id="75"/>
      <w:r w:rsidRPr="00A917DE">
        <w:rPr>
          <w:rFonts w:ascii="Times New Roman" w:eastAsia="Times New Roman" w:hAnsi="Times New Roman" w:cs="Times New Roman"/>
          <w:color w:val="403152" w:themeColor="accent4" w:themeShade="80"/>
          <w:sz w:val="28"/>
          <w:szCs w:val="24"/>
          <w:lang w:eastAsia="ru-RU"/>
        </w:rPr>
        <w:t>М</w:t>
      </w:r>
      <w:proofErr w:type="gramEnd"/>
      <w:r w:rsidRPr="00A917DE">
        <w:rPr>
          <w:rFonts w:ascii="Times New Roman" w:eastAsia="Times New Roman" w:hAnsi="Times New Roman" w:cs="Times New Roman"/>
          <w:color w:val="403152" w:themeColor="accent4" w:themeShade="80"/>
          <w:sz w:val="28"/>
          <w:szCs w:val="24"/>
          <w:lang w:eastAsia="ru-RU"/>
        </w:rPr>
        <w:t xml:space="preserve">’яконабивні та пінолатексні іграшки для дітей віком до 2 років і пінолатексні ворсовані іграшки для дітей дошкільного віку дозволяється використовувати як дидактичний матеріал.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інолатексні ворсовані іграшки повинні оброблятися згідно з інструкцією виробника.</w:t>
      </w:r>
    </w:p>
    <w:p w:rsidR="00E14FA5" w:rsidRPr="00A917DE" w:rsidRDefault="00E14FA5" w:rsidP="00E14FA5">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8.15.</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Кожне спальне місце повинно бути забезпечене постільними речами: матрацом, подушкою розміром 30 х 30 см, двома ковдрами (для холодного та теплого періоду року), трьома комплектами постільної білизни, двома чохлами на матрац, покривалом, мішком для постілі (при використанні розкладних ліжок), рушниками для обличчя та ніг. До комплекту постільної білизни</w:t>
      </w:r>
      <w:proofErr w:type="gramEnd"/>
      <w:r w:rsidRPr="00A917DE">
        <w:rPr>
          <w:rFonts w:ascii="Times New Roman" w:eastAsia="Times New Roman" w:hAnsi="Times New Roman" w:cs="Times New Roman"/>
          <w:color w:val="403152" w:themeColor="accent4" w:themeShade="80"/>
          <w:sz w:val="28"/>
          <w:szCs w:val="24"/>
          <w:lang w:eastAsia="ru-RU"/>
        </w:rPr>
        <w:t xml:space="preserve"> входить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ідковдра. Постільна білизна </w:t>
      </w:r>
      <w:proofErr w:type="gramStart"/>
      <w:r w:rsidRPr="00A917DE">
        <w:rPr>
          <w:rFonts w:ascii="Times New Roman" w:eastAsia="Times New Roman" w:hAnsi="Times New Roman" w:cs="Times New Roman"/>
          <w:color w:val="403152" w:themeColor="accent4" w:themeShade="80"/>
          <w:sz w:val="28"/>
          <w:szCs w:val="24"/>
          <w:lang w:eastAsia="ru-RU"/>
        </w:rPr>
        <w:t>повинна</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промаркованою (з ножного краю). Для дітей ясельного віку і дітей з нейрогенним сечовим міхуром на ліжках передбачаються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ідкладні клейонки, пелюшки, використовують памперси.</w:t>
      </w:r>
    </w:p>
    <w:p w:rsidR="00E14FA5" w:rsidRPr="00A917DE" w:rsidRDefault="00E14FA5" w:rsidP="00E14FA5">
      <w:pPr>
        <w:spacing w:after="0" w:line="240" w:lineRule="auto"/>
        <w:rPr>
          <w:rFonts w:ascii="Times New Roman" w:eastAsia="Times New Roman" w:hAnsi="Times New Roman" w:cs="Times New Roman"/>
          <w:color w:val="403152" w:themeColor="accent4" w:themeShade="80"/>
          <w:sz w:val="28"/>
          <w:szCs w:val="24"/>
          <w:lang w:eastAsia="ru-RU"/>
        </w:rPr>
      </w:pPr>
      <w:bookmarkStart w:id="76" w:name="n254"/>
      <w:bookmarkEnd w:id="76"/>
      <w:r w:rsidRPr="00A917DE">
        <w:rPr>
          <w:rFonts w:ascii="Times New Roman" w:eastAsia="Times New Roman" w:hAnsi="Times New Roman" w:cs="Times New Roman"/>
          <w:b/>
          <w:color w:val="403152" w:themeColor="accent4" w:themeShade="80"/>
          <w:sz w:val="28"/>
          <w:szCs w:val="24"/>
          <w:lang w:eastAsia="ru-RU"/>
        </w:rPr>
        <w:t>8.16.</w:t>
      </w:r>
      <w:r w:rsidRPr="00A917DE">
        <w:rPr>
          <w:rFonts w:ascii="Times New Roman" w:eastAsia="Times New Roman" w:hAnsi="Times New Roman" w:cs="Times New Roman"/>
          <w:color w:val="403152" w:themeColor="accent4" w:themeShade="80"/>
          <w:sz w:val="28"/>
          <w:szCs w:val="24"/>
          <w:lang w:eastAsia="ru-RU"/>
        </w:rPr>
        <w:t xml:space="preserve"> Заміна постільної білизни здійснюється при забрудненні, але не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ідше одного разу на тиждень, за графіком заміни білизни (знаходиться у пральні). Накопичувати і зберігати брудну білизну в групових (житлових) осередках забороняється. Брудна білизна до пральної </w:t>
      </w:r>
      <w:proofErr w:type="gramStart"/>
      <w:r w:rsidRPr="00A917DE">
        <w:rPr>
          <w:rFonts w:ascii="Times New Roman" w:eastAsia="Times New Roman" w:hAnsi="Times New Roman" w:cs="Times New Roman"/>
          <w:color w:val="403152" w:themeColor="accent4" w:themeShade="80"/>
          <w:sz w:val="28"/>
          <w:szCs w:val="24"/>
          <w:lang w:eastAsia="ru-RU"/>
        </w:rPr>
        <w:t>доставляється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у мішках з тканини (2 шари тканини), клейонки, пластику з маркуванням «брудна білизна». </w:t>
      </w:r>
      <w:proofErr w:type="gramStart"/>
      <w:r w:rsidRPr="00A917DE">
        <w:rPr>
          <w:rFonts w:ascii="Times New Roman" w:eastAsia="Times New Roman" w:hAnsi="Times New Roman" w:cs="Times New Roman"/>
          <w:color w:val="403152" w:themeColor="accent4" w:themeShade="80"/>
          <w:sz w:val="28"/>
          <w:szCs w:val="24"/>
          <w:lang w:eastAsia="ru-RU"/>
        </w:rPr>
        <w:t>Чиста</w:t>
      </w:r>
      <w:proofErr w:type="gramEnd"/>
      <w:r w:rsidRPr="00A917DE">
        <w:rPr>
          <w:rFonts w:ascii="Times New Roman" w:eastAsia="Times New Roman" w:hAnsi="Times New Roman" w:cs="Times New Roman"/>
          <w:color w:val="403152" w:themeColor="accent4" w:themeShade="80"/>
          <w:sz w:val="28"/>
          <w:szCs w:val="24"/>
          <w:lang w:eastAsia="ru-RU"/>
        </w:rPr>
        <w:t xml:space="preserve"> білизна транспортується до групових (житлових) осередків у мішках з тканини з маркуванням «чиста білизна» і зберігається у спеціальних </w:t>
      </w:r>
      <w:r w:rsidRPr="00A917DE">
        <w:rPr>
          <w:rFonts w:ascii="Times New Roman" w:eastAsia="Times New Roman" w:hAnsi="Times New Roman" w:cs="Times New Roman"/>
          <w:color w:val="403152" w:themeColor="accent4" w:themeShade="80"/>
          <w:sz w:val="28"/>
          <w:szCs w:val="24"/>
          <w:lang w:eastAsia="ru-RU"/>
        </w:rPr>
        <w:lastRenderedPageBreak/>
        <w:t xml:space="preserve">шафах. У будинках дитини, дитячих будинках так само замінюється забруднений одяг дітей. Мішки з тканини для брудної білизни мають пратися у пральні, мішки з клейонки, пластику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ідлягають обробці гарячою водою з милом або содою. Забороняється прання постільної білизни, дитячого одягу, рушників тощо у групових (житлових) осередках.</w:t>
      </w:r>
    </w:p>
    <w:p w:rsidR="00E14FA5" w:rsidRPr="00A917DE" w:rsidRDefault="00E14FA5" w:rsidP="00E14FA5">
      <w:pPr>
        <w:spacing w:after="0" w:line="240" w:lineRule="auto"/>
        <w:rPr>
          <w:rFonts w:ascii="Times New Roman" w:eastAsia="Times New Roman" w:hAnsi="Times New Roman" w:cs="Times New Roman"/>
          <w:color w:val="403152" w:themeColor="accent4" w:themeShade="80"/>
          <w:sz w:val="28"/>
          <w:szCs w:val="24"/>
          <w:lang w:eastAsia="ru-RU"/>
        </w:rPr>
      </w:pPr>
      <w:bookmarkStart w:id="77" w:name="n255"/>
      <w:bookmarkEnd w:id="77"/>
      <w:r w:rsidRPr="00A917DE">
        <w:rPr>
          <w:rFonts w:ascii="Times New Roman" w:eastAsia="Times New Roman" w:hAnsi="Times New Roman" w:cs="Times New Roman"/>
          <w:color w:val="403152" w:themeColor="accent4" w:themeShade="80"/>
          <w:sz w:val="28"/>
          <w:szCs w:val="24"/>
          <w:lang w:eastAsia="ru-RU"/>
        </w:rPr>
        <w:t xml:space="preserve">Щотижня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 час генерального прибирання спальної при відкритих вікнах необхідно безпосередньо на ліжках провітрювати матраци, подушки, ковдри, а також один раз на місяць виносити їх на свіже повітря. Не </w:t>
      </w:r>
      <w:proofErr w:type="gramStart"/>
      <w:r w:rsidRPr="00A917DE">
        <w:rPr>
          <w:rFonts w:ascii="Times New Roman" w:eastAsia="Times New Roman" w:hAnsi="Times New Roman" w:cs="Times New Roman"/>
          <w:color w:val="403152" w:themeColor="accent4" w:themeShade="80"/>
          <w:sz w:val="28"/>
          <w:szCs w:val="24"/>
          <w:lang w:eastAsia="ru-RU"/>
        </w:rPr>
        <w:t>дозволяється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струшувати ковдри, постільну білизну в приміщеннях. Один раз на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ік постільні речі підлягають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прасуванням, постільні речі підлягають камерній дезінфекції.</w:t>
      </w:r>
    </w:p>
    <w:p w:rsidR="00E14FA5" w:rsidRPr="00A917DE" w:rsidRDefault="00E14FA5" w:rsidP="00E14FA5">
      <w:pPr>
        <w:spacing w:after="0" w:line="240" w:lineRule="auto"/>
        <w:rPr>
          <w:rFonts w:ascii="Times New Roman" w:eastAsia="Times New Roman" w:hAnsi="Times New Roman" w:cs="Times New Roman"/>
          <w:color w:val="403152" w:themeColor="accent4" w:themeShade="80"/>
          <w:sz w:val="28"/>
          <w:szCs w:val="24"/>
          <w:lang w:eastAsia="ru-RU"/>
        </w:rPr>
      </w:pPr>
      <w:bookmarkStart w:id="78" w:name="n256"/>
      <w:bookmarkEnd w:id="78"/>
      <w:r w:rsidRPr="00A917DE">
        <w:rPr>
          <w:rFonts w:ascii="Times New Roman" w:eastAsia="Times New Roman" w:hAnsi="Times New Roman" w:cs="Times New Roman"/>
          <w:b/>
          <w:color w:val="403152" w:themeColor="accent4" w:themeShade="80"/>
          <w:sz w:val="28"/>
          <w:szCs w:val="24"/>
          <w:lang w:eastAsia="ru-RU"/>
        </w:rPr>
        <w:t>8.17.</w:t>
      </w:r>
      <w:r w:rsidRPr="00A917DE">
        <w:rPr>
          <w:rFonts w:ascii="Times New Roman" w:eastAsia="Times New Roman" w:hAnsi="Times New Roman" w:cs="Times New Roman"/>
          <w:color w:val="403152" w:themeColor="accent4" w:themeShade="80"/>
          <w:sz w:val="28"/>
          <w:szCs w:val="24"/>
          <w:lang w:eastAsia="ru-RU"/>
        </w:rPr>
        <w:t xml:space="preserve"> Килими щодня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ідлягають чистці пилососом, один раз на місяць їх слід вибивати на вулиці і протирати вологою щіткою.</w:t>
      </w:r>
    </w:p>
    <w:p w:rsidR="00E14FA5" w:rsidRPr="00A917DE" w:rsidRDefault="00E14FA5" w:rsidP="00E14FA5">
      <w:pPr>
        <w:spacing w:after="0" w:line="240" w:lineRule="auto"/>
        <w:rPr>
          <w:rFonts w:ascii="Times New Roman" w:eastAsia="Times New Roman" w:hAnsi="Times New Roman" w:cs="Times New Roman"/>
          <w:color w:val="403152" w:themeColor="accent4" w:themeShade="80"/>
          <w:sz w:val="28"/>
          <w:szCs w:val="24"/>
          <w:lang w:eastAsia="ru-RU"/>
        </w:rPr>
      </w:pPr>
      <w:bookmarkStart w:id="79" w:name="n257"/>
      <w:bookmarkEnd w:id="79"/>
      <w:r w:rsidRPr="00A917DE">
        <w:rPr>
          <w:rFonts w:ascii="Times New Roman" w:eastAsia="Times New Roman" w:hAnsi="Times New Roman" w:cs="Times New Roman"/>
          <w:color w:val="403152" w:themeColor="accent4" w:themeShade="80"/>
          <w:sz w:val="28"/>
          <w:szCs w:val="24"/>
          <w:lang w:eastAsia="ru-RU"/>
        </w:rPr>
        <w:t>При лікуванні дітей від ентеробіозу з використання необхідно вилучати: килими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камерної обробки); м’яконабивні іграшки (після обробки бактерицидними лампами).</w:t>
      </w:r>
    </w:p>
    <w:p w:rsidR="00E14FA5" w:rsidRPr="00A917DE" w:rsidRDefault="00E14FA5" w:rsidP="00E14FA5">
      <w:pPr>
        <w:spacing w:after="0" w:line="240" w:lineRule="auto"/>
        <w:rPr>
          <w:rFonts w:ascii="Times New Roman" w:eastAsia="Times New Roman" w:hAnsi="Times New Roman" w:cs="Times New Roman"/>
          <w:color w:val="403152" w:themeColor="accent4" w:themeShade="80"/>
          <w:sz w:val="28"/>
          <w:szCs w:val="24"/>
          <w:lang w:eastAsia="ru-RU"/>
        </w:rPr>
      </w:pPr>
      <w:bookmarkStart w:id="80" w:name="n258"/>
      <w:bookmarkEnd w:id="80"/>
      <w:r w:rsidRPr="00A917DE">
        <w:rPr>
          <w:rFonts w:ascii="Times New Roman" w:eastAsia="Times New Roman" w:hAnsi="Times New Roman" w:cs="Times New Roman"/>
          <w:b/>
          <w:color w:val="403152" w:themeColor="accent4" w:themeShade="80"/>
          <w:sz w:val="28"/>
          <w:szCs w:val="24"/>
          <w:lang w:eastAsia="ru-RU"/>
        </w:rPr>
        <w:t>8.18.</w:t>
      </w:r>
      <w:r w:rsidRPr="00A917DE">
        <w:rPr>
          <w:rFonts w:ascii="Times New Roman" w:eastAsia="Times New Roman" w:hAnsi="Times New Roman" w:cs="Times New Roman"/>
          <w:color w:val="403152" w:themeColor="accent4" w:themeShade="80"/>
          <w:sz w:val="28"/>
          <w:szCs w:val="24"/>
          <w:lang w:eastAsia="ru-RU"/>
        </w:rPr>
        <w:t xml:space="preserve"> Для запобігання проникненню мух до приміщень вікна дошкільного навчального закладу повинні бути обладнані сітками проти мух (приміщення харчоблоку, пральні, туалетів, басейну, медичні тощо) з розмірами чарунок </w:t>
      </w:r>
      <w:proofErr w:type="gramStart"/>
      <w:r w:rsidRPr="00A917DE">
        <w:rPr>
          <w:rFonts w:ascii="Times New Roman" w:eastAsia="Times New Roman" w:hAnsi="Times New Roman" w:cs="Times New Roman"/>
          <w:color w:val="403152" w:themeColor="accent4" w:themeShade="80"/>
          <w:sz w:val="28"/>
          <w:szCs w:val="24"/>
          <w:lang w:eastAsia="ru-RU"/>
        </w:rPr>
        <w:t>не б</w:t>
      </w:r>
      <w:proofErr w:type="gramEnd"/>
      <w:r w:rsidRPr="00A917DE">
        <w:rPr>
          <w:rFonts w:ascii="Times New Roman" w:eastAsia="Times New Roman" w:hAnsi="Times New Roman" w:cs="Times New Roman"/>
          <w:color w:val="403152" w:themeColor="accent4" w:themeShade="80"/>
          <w:sz w:val="28"/>
          <w:szCs w:val="24"/>
          <w:lang w:eastAsia="ru-RU"/>
        </w:rPr>
        <w:t xml:space="preserve">ільше 2,2 мм. Для боротьби з мухами в приміщеннях дошкільного навчального закладу дозволяється використовувати механічні засоби (липкі </w:t>
      </w:r>
      <w:proofErr w:type="gramStart"/>
      <w:r w:rsidRPr="00A917DE">
        <w:rPr>
          <w:rFonts w:ascii="Times New Roman" w:eastAsia="Times New Roman" w:hAnsi="Times New Roman" w:cs="Times New Roman"/>
          <w:color w:val="403152" w:themeColor="accent4" w:themeShade="80"/>
          <w:sz w:val="28"/>
          <w:szCs w:val="24"/>
          <w:lang w:eastAsia="ru-RU"/>
        </w:rPr>
        <w:t>стр</w:t>
      </w:r>
      <w:proofErr w:type="gramEnd"/>
      <w:r w:rsidRPr="00A917DE">
        <w:rPr>
          <w:rFonts w:ascii="Times New Roman" w:eastAsia="Times New Roman" w:hAnsi="Times New Roman" w:cs="Times New Roman"/>
          <w:color w:val="403152" w:themeColor="accent4" w:themeShade="80"/>
          <w:sz w:val="28"/>
          <w:szCs w:val="24"/>
          <w:lang w:eastAsia="ru-RU"/>
        </w:rPr>
        <w:t xml:space="preserve">ічки, мухоловки). У дошкільному навчальному закладі </w:t>
      </w:r>
      <w:proofErr w:type="gramStart"/>
      <w:r w:rsidRPr="00A917DE">
        <w:rPr>
          <w:rFonts w:ascii="Times New Roman" w:eastAsia="Times New Roman" w:hAnsi="Times New Roman" w:cs="Times New Roman"/>
          <w:color w:val="403152" w:themeColor="accent4" w:themeShade="80"/>
          <w:sz w:val="28"/>
          <w:szCs w:val="24"/>
          <w:lang w:eastAsia="ru-RU"/>
        </w:rPr>
        <w:t>повинна</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забезпечена неможливість проникнення гризунів.</w:t>
      </w:r>
    </w:p>
    <w:p w:rsidR="00B615D8" w:rsidRPr="00A917DE" w:rsidRDefault="00B615D8" w:rsidP="00B615D8">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9.7.</w:t>
      </w:r>
      <w:r w:rsidRPr="00A917DE">
        <w:rPr>
          <w:rFonts w:ascii="Times New Roman" w:eastAsia="Times New Roman" w:hAnsi="Times New Roman" w:cs="Times New Roman"/>
          <w:color w:val="403152" w:themeColor="accent4" w:themeShade="80"/>
          <w:sz w:val="28"/>
          <w:szCs w:val="24"/>
          <w:lang w:eastAsia="ru-RU"/>
        </w:rPr>
        <w:t xml:space="preserve"> Столи, ванни для миття кухонного посуду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закінчення роботи миють з використанням мийних засобів.</w:t>
      </w:r>
    </w:p>
    <w:p w:rsidR="00B615D8" w:rsidRPr="00A917DE" w:rsidRDefault="00B615D8" w:rsidP="00B615D8">
      <w:pPr>
        <w:spacing w:after="0" w:line="240" w:lineRule="auto"/>
        <w:rPr>
          <w:rFonts w:ascii="Times New Roman" w:eastAsia="Times New Roman" w:hAnsi="Times New Roman" w:cs="Times New Roman"/>
          <w:color w:val="403152" w:themeColor="accent4" w:themeShade="80"/>
          <w:sz w:val="28"/>
          <w:szCs w:val="24"/>
          <w:lang w:eastAsia="ru-RU"/>
        </w:rPr>
      </w:pPr>
      <w:bookmarkStart w:id="81" w:name="n284"/>
      <w:bookmarkEnd w:id="81"/>
      <w:r w:rsidRPr="00A917DE">
        <w:rPr>
          <w:rFonts w:ascii="Times New Roman" w:eastAsia="Times New Roman" w:hAnsi="Times New Roman" w:cs="Times New Roman"/>
          <w:b/>
          <w:color w:val="403152" w:themeColor="accent4" w:themeShade="80"/>
          <w:sz w:val="28"/>
          <w:szCs w:val="24"/>
          <w:lang w:eastAsia="ru-RU"/>
        </w:rPr>
        <w:t>9.8.</w:t>
      </w:r>
      <w:r w:rsidRPr="00A917DE">
        <w:rPr>
          <w:rFonts w:ascii="Times New Roman" w:eastAsia="Times New Roman" w:hAnsi="Times New Roman" w:cs="Times New Roman"/>
          <w:color w:val="403152" w:themeColor="accent4" w:themeShade="80"/>
          <w:sz w:val="28"/>
          <w:szCs w:val="24"/>
          <w:lang w:eastAsia="ru-RU"/>
        </w:rPr>
        <w:t xml:space="preserve"> Мочалки, ганчірки, щітки, йоржики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миття посуду, кухонного інвентарю і столів промивають, перуть з мийним засобом, прополіскують і висушують, при зношенні своєчасно замінюють на нові.</w:t>
      </w:r>
    </w:p>
    <w:p w:rsidR="00B615D8" w:rsidRPr="00A917DE" w:rsidRDefault="00B615D8" w:rsidP="00B615D8">
      <w:pPr>
        <w:spacing w:after="0" w:line="240" w:lineRule="auto"/>
        <w:rPr>
          <w:rFonts w:ascii="Times New Roman" w:eastAsia="Times New Roman" w:hAnsi="Times New Roman" w:cs="Times New Roman"/>
          <w:color w:val="403152" w:themeColor="accent4" w:themeShade="80"/>
          <w:sz w:val="28"/>
          <w:szCs w:val="24"/>
          <w:lang w:eastAsia="ru-RU"/>
        </w:rPr>
      </w:pPr>
      <w:bookmarkStart w:id="82" w:name="n285"/>
      <w:bookmarkEnd w:id="82"/>
      <w:r w:rsidRPr="00A917DE">
        <w:rPr>
          <w:rFonts w:ascii="Times New Roman" w:eastAsia="Times New Roman" w:hAnsi="Times New Roman" w:cs="Times New Roman"/>
          <w:b/>
          <w:color w:val="403152" w:themeColor="accent4" w:themeShade="80"/>
          <w:sz w:val="28"/>
          <w:szCs w:val="24"/>
          <w:lang w:eastAsia="ru-RU"/>
        </w:rPr>
        <w:t>9.9.</w:t>
      </w:r>
      <w:r w:rsidRPr="00A917DE">
        <w:rPr>
          <w:rFonts w:ascii="Times New Roman" w:eastAsia="Times New Roman" w:hAnsi="Times New Roman" w:cs="Times New Roman"/>
          <w:color w:val="403152" w:themeColor="accent4" w:themeShade="80"/>
          <w:sz w:val="28"/>
          <w:szCs w:val="24"/>
          <w:lang w:eastAsia="ru-RU"/>
        </w:rPr>
        <w:t xml:space="preserve"> Столовий посуд у групах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приймання їжі дітьми замочують у воді (50-60 °C) з мийним засобом, ополіскують гарячою проточною водою. Спочатку обробляються чашки, поті</w:t>
      </w:r>
      <w:proofErr w:type="gramStart"/>
      <w:r w:rsidRPr="00A917DE">
        <w:rPr>
          <w:rFonts w:ascii="Times New Roman" w:eastAsia="Times New Roman" w:hAnsi="Times New Roman" w:cs="Times New Roman"/>
          <w:color w:val="403152" w:themeColor="accent4" w:themeShade="80"/>
          <w:sz w:val="28"/>
          <w:szCs w:val="24"/>
          <w:lang w:eastAsia="ru-RU"/>
        </w:rPr>
        <w:t>м</w:t>
      </w:r>
      <w:proofErr w:type="gramEnd"/>
      <w:r w:rsidRPr="00A917DE">
        <w:rPr>
          <w:rFonts w:ascii="Times New Roman" w:eastAsia="Times New Roman" w:hAnsi="Times New Roman" w:cs="Times New Roman"/>
          <w:color w:val="403152" w:themeColor="accent4" w:themeShade="80"/>
          <w:sz w:val="28"/>
          <w:szCs w:val="24"/>
          <w:lang w:eastAsia="ru-RU"/>
        </w:rPr>
        <w:t xml:space="preserve"> тарілки й в останню чергу миються столові прибори. Замочування з мийним засобом здійснюють у першому відділенні мийної ванни, де відмічено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івень заповнення водою, ополіскування проводиться у другому відділенні під проточною водою. Чистий столовий посуд просушують на ґратчастих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ідше 1 разу на день. У період карантину за епідемічними показаннями посуд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миття дезінфікують відповідно до нормативно-правових актів.</w:t>
      </w:r>
    </w:p>
    <w:p w:rsidR="00833CAA" w:rsidRDefault="00620828" w:rsidP="008854CD">
      <w:pPr>
        <w:spacing w:after="0"/>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9.13.</w:t>
      </w:r>
      <w:r w:rsidRPr="00A917DE">
        <w:rPr>
          <w:rFonts w:ascii="Times New Roman" w:eastAsia="Times New Roman" w:hAnsi="Times New Roman" w:cs="Times New Roman"/>
          <w:color w:val="403152" w:themeColor="accent4" w:themeShade="80"/>
          <w:sz w:val="28"/>
          <w:szCs w:val="24"/>
          <w:lang w:eastAsia="ru-RU"/>
        </w:rPr>
        <w:t xml:space="preserve"> Харчові відходи,</w:t>
      </w:r>
      <w:proofErr w:type="gramStart"/>
      <w:r w:rsidRPr="00A917DE">
        <w:rPr>
          <w:rFonts w:ascii="Times New Roman" w:eastAsia="Times New Roman" w:hAnsi="Times New Roman" w:cs="Times New Roman"/>
          <w:color w:val="403152" w:themeColor="accent4" w:themeShade="80"/>
          <w:sz w:val="28"/>
          <w:szCs w:val="24"/>
          <w:lang w:eastAsia="ru-RU"/>
        </w:rPr>
        <w:t xml:space="preserve"> ,</w:t>
      </w:r>
      <w:proofErr w:type="gramEnd"/>
      <w:r w:rsidRPr="00A917DE">
        <w:rPr>
          <w:rFonts w:ascii="Times New Roman" w:eastAsia="Times New Roman" w:hAnsi="Times New Roman" w:cs="Times New Roman"/>
          <w:color w:val="403152" w:themeColor="accent4" w:themeShade="80"/>
          <w:sz w:val="28"/>
          <w:szCs w:val="24"/>
          <w:lang w:eastAsia="ru-RU"/>
        </w:rPr>
        <w:t xml:space="preserve">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їх випорожнюють наприкінці кожного дня, промивають 2 % розчином кальцинованої соди, ополіскують гарячою водою і висушують</w:t>
      </w:r>
      <w:r w:rsidR="00ED1EF8">
        <w:rPr>
          <w:rFonts w:ascii="Times New Roman" w:eastAsia="Times New Roman" w:hAnsi="Times New Roman" w:cs="Times New Roman"/>
          <w:color w:val="403152" w:themeColor="accent4" w:themeShade="80"/>
          <w:sz w:val="28"/>
          <w:szCs w:val="24"/>
          <w:lang w:eastAsia="ru-RU"/>
        </w:rPr>
        <w:t>.</w:t>
      </w:r>
    </w:p>
    <w:p w:rsidR="00ED1EF8" w:rsidRPr="00A917DE" w:rsidRDefault="00ED1EF8" w:rsidP="008854CD">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9.15.</w:t>
      </w:r>
      <w:r w:rsidRPr="00A917DE">
        <w:rPr>
          <w:rFonts w:ascii="Times New Roman" w:eastAsia="Times New Roman" w:hAnsi="Times New Roman" w:cs="Times New Roman"/>
          <w:color w:val="403152" w:themeColor="accent4" w:themeShade="80"/>
          <w:sz w:val="28"/>
          <w:szCs w:val="24"/>
          <w:lang w:eastAsia="ru-RU"/>
        </w:rPr>
        <w:t xml:space="preserve"> Інвентар для прибирання приміщень (тази, відра, щітки, швабри, йоржики, ганчірки) необхідно маркувати. Тази, відра, швабри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51232B" w:rsidRPr="00A917DE" w:rsidRDefault="0051232B" w:rsidP="0051232B">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10.3</w:t>
      </w:r>
      <w:proofErr w:type="gramStart"/>
      <w:r w:rsidRPr="00A917DE">
        <w:rPr>
          <w:rFonts w:ascii="Times New Roman" w:eastAsia="Times New Roman" w:hAnsi="Times New Roman" w:cs="Times New Roman"/>
          <w:color w:val="403152" w:themeColor="accent4" w:themeShade="80"/>
          <w:sz w:val="28"/>
          <w:szCs w:val="24"/>
          <w:lang w:eastAsia="ru-RU"/>
        </w:rPr>
        <w:t xml:space="preserve"> Д</w:t>
      </w:r>
      <w:proofErr w:type="gramEnd"/>
      <w:r w:rsidRPr="00A917DE">
        <w:rPr>
          <w:rFonts w:ascii="Times New Roman" w:eastAsia="Times New Roman" w:hAnsi="Times New Roman" w:cs="Times New Roman"/>
          <w:color w:val="403152" w:themeColor="accent4" w:themeShade="80"/>
          <w:sz w:val="28"/>
          <w:szCs w:val="24"/>
          <w:lang w:eastAsia="ru-RU"/>
        </w:rPr>
        <w:t xml:space="preserve">ля організації оптимального питного режиму потрібно забезпечити дітей водою за індивідуальної потреби. Кип’ячену воду дають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охолодження до кімнатної температури. Її зберігають у добре вимитому посуді і міняють не рідше ніж 1 раз на добу.</w:t>
      </w:r>
    </w:p>
    <w:p w:rsidR="0051232B" w:rsidRPr="00A917DE" w:rsidRDefault="0051232B" w:rsidP="0051232B">
      <w:pPr>
        <w:spacing w:after="0" w:line="240" w:lineRule="auto"/>
        <w:rPr>
          <w:rFonts w:ascii="Times New Roman" w:eastAsia="Times New Roman" w:hAnsi="Times New Roman" w:cs="Times New Roman"/>
          <w:color w:val="403152" w:themeColor="accent4" w:themeShade="80"/>
          <w:sz w:val="28"/>
          <w:szCs w:val="24"/>
          <w:lang w:eastAsia="ru-RU"/>
        </w:rPr>
      </w:pPr>
      <w:bookmarkStart w:id="83" w:name="n302"/>
      <w:bookmarkEnd w:id="83"/>
      <w:r w:rsidRPr="00A917DE">
        <w:rPr>
          <w:rFonts w:ascii="Times New Roman" w:eastAsia="Times New Roman" w:hAnsi="Times New Roman" w:cs="Times New Roman"/>
          <w:color w:val="403152" w:themeColor="accent4" w:themeShade="80"/>
          <w:sz w:val="28"/>
          <w:szCs w:val="24"/>
          <w:lang w:eastAsia="ru-RU"/>
        </w:rPr>
        <w:lastRenderedPageBreak/>
        <w:t xml:space="preserve">10.4. Розподіл їжі за калорійністю протягом дня повинен бути таким: сніданок - 25 %, обід - 35 %,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ідвечірок і вечеря - по 20 %. Тривалість сніданку, підвечірку і вечері - по 20 хвилин, обіду - 25 - 30 хвилин. Об’єм їжі повинен відпові</w:t>
      </w:r>
      <w:proofErr w:type="gramStart"/>
      <w:r w:rsidRPr="00A917DE">
        <w:rPr>
          <w:rFonts w:ascii="Times New Roman" w:eastAsia="Times New Roman" w:hAnsi="Times New Roman" w:cs="Times New Roman"/>
          <w:color w:val="403152" w:themeColor="accent4" w:themeShade="80"/>
          <w:sz w:val="28"/>
          <w:szCs w:val="24"/>
          <w:lang w:eastAsia="ru-RU"/>
        </w:rPr>
        <w:t>дати в</w:t>
      </w:r>
      <w:proofErr w:type="gramEnd"/>
      <w:r w:rsidRPr="00A917DE">
        <w:rPr>
          <w:rFonts w:ascii="Times New Roman" w:eastAsia="Times New Roman" w:hAnsi="Times New Roman" w:cs="Times New Roman"/>
          <w:color w:val="403152" w:themeColor="accent4" w:themeShade="80"/>
          <w:sz w:val="28"/>
          <w:szCs w:val="24"/>
          <w:lang w:eastAsia="ru-RU"/>
        </w:rPr>
        <w:t>іку дитини.</w:t>
      </w:r>
    </w:p>
    <w:p w:rsidR="00FA53E7" w:rsidRPr="00A917DE" w:rsidRDefault="00FA53E7" w:rsidP="00FA53E7">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10.16</w:t>
      </w:r>
      <w:r w:rsidRPr="00A917DE">
        <w:rPr>
          <w:rFonts w:ascii="Times New Roman" w:eastAsia="Times New Roman" w:hAnsi="Times New Roman" w:cs="Times New Roman"/>
          <w:color w:val="403152" w:themeColor="accent4" w:themeShade="80"/>
          <w:sz w:val="28"/>
          <w:szCs w:val="24"/>
          <w:lang w:eastAsia="ru-RU"/>
        </w:rPr>
        <w:t xml:space="preserve">Працівники груп у </w:t>
      </w:r>
      <w:proofErr w:type="gramStart"/>
      <w:r w:rsidRPr="00A917DE">
        <w:rPr>
          <w:rFonts w:ascii="Times New Roman" w:eastAsia="Times New Roman" w:hAnsi="Times New Roman" w:cs="Times New Roman"/>
          <w:color w:val="403152" w:themeColor="accent4" w:themeShade="80"/>
          <w:sz w:val="28"/>
          <w:szCs w:val="24"/>
          <w:lang w:eastAsia="ru-RU"/>
        </w:rPr>
        <w:t>чистому</w:t>
      </w:r>
      <w:proofErr w:type="gramEnd"/>
      <w:r w:rsidRPr="00A917DE">
        <w:rPr>
          <w:rFonts w:ascii="Times New Roman" w:eastAsia="Times New Roman" w:hAnsi="Times New Roman" w:cs="Times New Roman"/>
          <w:color w:val="403152" w:themeColor="accent4" w:themeShade="80"/>
          <w:sz w:val="28"/>
          <w:szCs w:val="24"/>
          <w:lang w:eastAsia="ru-RU"/>
        </w:rPr>
        <w:t xml:space="preserve">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w:t>
      </w:r>
      <w:r>
        <w:rPr>
          <w:rFonts w:ascii="Times New Roman" w:eastAsia="Times New Roman" w:hAnsi="Times New Roman" w:cs="Times New Roman"/>
          <w:color w:val="403152" w:themeColor="accent4" w:themeShade="80"/>
          <w:sz w:val="28"/>
          <w:szCs w:val="24"/>
          <w:lang w:eastAsia="ru-RU"/>
        </w:rPr>
        <w:t>групп.</w:t>
      </w:r>
    </w:p>
    <w:p w:rsidR="00C963BD" w:rsidRPr="00A917DE" w:rsidRDefault="00C963BD" w:rsidP="00C963BD">
      <w:pPr>
        <w:spacing w:after="0" w:line="240" w:lineRule="auto"/>
        <w:rPr>
          <w:rFonts w:ascii="Times New Roman" w:eastAsia="Times New Roman" w:hAnsi="Times New Roman" w:cs="Times New Roman"/>
          <w:b/>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XII. Санітарно-гігієнічні вимоги до особистої гі</w:t>
      </w:r>
      <w:proofErr w:type="gramStart"/>
      <w:r w:rsidRPr="00A917DE">
        <w:rPr>
          <w:rFonts w:ascii="Times New Roman" w:eastAsia="Times New Roman" w:hAnsi="Times New Roman" w:cs="Times New Roman"/>
          <w:b/>
          <w:color w:val="403152" w:themeColor="accent4" w:themeShade="80"/>
          <w:sz w:val="28"/>
          <w:szCs w:val="24"/>
          <w:lang w:eastAsia="ru-RU"/>
        </w:rPr>
        <w:t>г</w:t>
      </w:r>
      <w:proofErr w:type="gramEnd"/>
      <w:r w:rsidRPr="00A917DE">
        <w:rPr>
          <w:rFonts w:ascii="Times New Roman" w:eastAsia="Times New Roman" w:hAnsi="Times New Roman" w:cs="Times New Roman"/>
          <w:b/>
          <w:color w:val="403152" w:themeColor="accent4" w:themeShade="80"/>
          <w:sz w:val="28"/>
          <w:szCs w:val="24"/>
          <w:lang w:eastAsia="ru-RU"/>
        </w:rPr>
        <w:t>ієни персоналу</w:t>
      </w:r>
    </w:p>
    <w:p w:rsidR="00C963BD" w:rsidRPr="00A917DE" w:rsidRDefault="00C963BD" w:rsidP="00C963BD">
      <w:pPr>
        <w:spacing w:after="0" w:line="240" w:lineRule="auto"/>
        <w:rPr>
          <w:rFonts w:ascii="Times New Roman" w:eastAsia="Times New Roman" w:hAnsi="Times New Roman" w:cs="Times New Roman"/>
          <w:color w:val="403152" w:themeColor="accent4" w:themeShade="80"/>
          <w:sz w:val="28"/>
          <w:szCs w:val="24"/>
          <w:lang w:eastAsia="ru-RU"/>
        </w:rPr>
      </w:pPr>
      <w:bookmarkStart w:id="84" w:name="n375"/>
      <w:bookmarkEnd w:id="84"/>
      <w:r w:rsidRPr="00A917DE">
        <w:rPr>
          <w:rFonts w:ascii="Times New Roman" w:eastAsia="Times New Roman" w:hAnsi="Times New Roman" w:cs="Times New Roman"/>
          <w:b/>
          <w:color w:val="403152" w:themeColor="accent4" w:themeShade="80"/>
          <w:sz w:val="28"/>
          <w:szCs w:val="24"/>
          <w:lang w:eastAsia="ru-RU"/>
        </w:rPr>
        <w:t>12.1.</w:t>
      </w:r>
      <w:r w:rsidRPr="00A917DE">
        <w:rPr>
          <w:rFonts w:ascii="Times New Roman" w:eastAsia="Times New Roman" w:hAnsi="Times New Roman" w:cs="Times New Roman"/>
          <w:color w:val="403152" w:themeColor="accent4" w:themeShade="80"/>
          <w:sz w:val="28"/>
          <w:szCs w:val="24"/>
          <w:lang w:eastAsia="ru-RU"/>
        </w:rPr>
        <w:t xml:space="preserve"> Персонал дошкільного навчального закладу </w:t>
      </w:r>
      <w:proofErr w:type="gramStart"/>
      <w:r w:rsidRPr="00A917DE">
        <w:rPr>
          <w:rFonts w:ascii="Times New Roman" w:eastAsia="Times New Roman" w:hAnsi="Times New Roman" w:cs="Times New Roman"/>
          <w:color w:val="403152" w:themeColor="accent4" w:themeShade="80"/>
          <w:sz w:val="28"/>
          <w:szCs w:val="24"/>
          <w:lang w:eastAsia="ru-RU"/>
        </w:rPr>
        <w:t>повинен</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охайно одягненим (у халаті або в одязі, що визнаний у закладі основним), у змінному взутті, з прибраним волоссям, з коротко обстриженими нігтями, без обручок, каблучок, біжутерії.</w:t>
      </w:r>
    </w:p>
    <w:p w:rsidR="00C963BD" w:rsidRPr="00A917DE" w:rsidRDefault="00C963BD" w:rsidP="00C963BD">
      <w:pPr>
        <w:spacing w:after="0" w:line="240" w:lineRule="auto"/>
        <w:rPr>
          <w:rFonts w:ascii="Times New Roman" w:eastAsia="Times New Roman" w:hAnsi="Times New Roman" w:cs="Times New Roman"/>
          <w:color w:val="403152" w:themeColor="accent4" w:themeShade="80"/>
          <w:sz w:val="28"/>
          <w:szCs w:val="24"/>
          <w:lang w:eastAsia="ru-RU"/>
        </w:rPr>
      </w:pPr>
      <w:bookmarkStart w:id="85" w:name="n376"/>
      <w:bookmarkEnd w:id="85"/>
      <w:r w:rsidRPr="00A917DE">
        <w:rPr>
          <w:rFonts w:ascii="Times New Roman" w:eastAsia="Times New Roman" w:hAnsi="Times New Roman" w:cs="Times New Roman"/>
          <w:color w:val="403152" w:themeColor="accent4" w:themeShade="80"/>
          <w:sz w:val="28"/>
          <w:szCs w:val="24"/>
          <w:lang w:eastAsia="ru-RU"/>
        </w:rPr>
        <w:t xml:space="preserve">Працівникам дошкільного закладу необхідно мати промаркований санітарний одяг для робіт, що </w:t>
      </w:r>
      <w:proofErr w:type="gramStart"/>
      <w:r w:rsidRPr="00A917DE">
        <w:rPr>
          <w:rFonts w:ascii="Times New Roman" w:eastAsia="Times New Roman" w:hAnsi="Times New Roman" w:cs="Times New Roman"/>
          <w:color w:val="403152" w:themeColor="accent4" w:themeShade="80"/>
          <w:sz w:val="28"/>
          <w:szCs w:val="24"/>
          <w:lang w:eastAsia="ru-RU"/>
        </w:rPr>
        <w:t>пов’язан</w:t>
      </w:r>
      <w:proofErr w:type="gramEnd"/>
      <w:r w:rsidRPr="00A917DE">
        <w:rPr>
          <w:rFonts w:ascii="Times New Roman" w:eastAsia="Times New Roman" w:hAnsi="Times New Roman" w:cs="Times New Roman"/>
          <w:color w:val="403152" w:themeColor="accent4" w:themeShade="80"/>
          <w:sz w:val="28"/>
          <w:szCs w:val="24"/>
          <w:lang w:eastAsia="ru-RU"/>
        </w:rPr>
        <w:t>і з організацією харчування, та промаркований спеціальний одяг для прибирання приміщень. У сані</w:t>
      </w:r>
      <w:proofErr w:type="gramStart"/>
      <w:r w:rsidRPr="00A917DE">
        <w:rPr>
          <w:rFonts w:ascii="Times New Roman" w:eastAsia="Times New Roman" w:hAnsi="Times New Roman" w:cs="Times New Roman"/>
          <w:color w:val="403152" w:themeColor="accent4" w:themeShade="80"/>
          <w:sz w:val="28"/>
          <w:szCs w:val="24"/>
          <w:lang w:eastAsia="ru-RU"/>
        </w:rPr>
        <w:t>тарному</w:t>
      </w:r>
      <w:proofErr w:type="gramEnd"/>
      <w:r w:rsidRPr="00A917DE">
        <w:rPr>
          <w:rFonts w:ascii="Times New Roman" w:eastAsia="Times New Roman" w:hAnsi="Times New Roman" w:cs="Times New Roman"/>
          <w:color w:val="403152" w:themeColor="accent4" w:themeShade="80"/>
          <w:sz w:val="28"/>
          <w:szCs w:val="24"/>
          <w:lang w:eastAsia="ru-RU"/>
        </w:rPr>
        <w:t xml:space="preserve">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w:t>
      </w:r>
      <w:proofErr w:type="gramStart"/>
      <w:r w:rsidRPr="00A917DE">
        <w:rPr>
          <w:rFonts w:ascii="Times New Roman" w:eastAsia="Times New Roman" w:hAnsi="Times New Roman" w:cs="Times New Roman"/>
          <w:color w:val="403152" w:themeColor="accent4" w:themeShade="80"/>
          <w:sz w:val="28"/>
          <w:szCs w:val="24"/>
          <w:lang w:eastAsia="ru-RU"/>
        </w:rPr>
        <w:t>Перед</w:t>
      </w:r>
      <w:proofErr w:type="gramEnd"/>
      <w:r w:rsidRPr="00A917DE">
        <w:rPr>
          <w:rFonts w:ascii="Times New Roman" w:eastAsia="Times New Roman" w:hAnsi="Times New Roman" w:cs="Times New Roman"/>
          <w:color w:val="403152" w:themeColor="accent4" w:themeShade="80"/>
          <w:sz w:val="28"/>
          <w:szCs w:val="24"/>
          <w:lang w:eastAsia="ru-RU"/>
        </w:rPr>
        <w:t xml:space="preserve"> відвідуванням туалету санітарний одяг повинен залишатися на вішалці поруч із дверима туалету.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 в установленому законодавством порядку.</w:t>
      </w:r>
    </w:p>
    <w:p w:rsidR="00C963BD" w:rsidRPr="00A917DE" w:rsidRDefault="00C963BD" w:rsidP="00C963BD">
      <w:pPr>
        <w:spacing w:after="0" w:line="240" w:lineRule="auto"/>
        <w:rPr>
          <w:rFonts w:ascii="Times New Roman" w:eastAsia="Times New Roman" w:hAnsi="Times New Roman" w:cs="Times New Roman"/>
          <w:color w:val="403152" w:themeColor="accent4" w:themeShade="80"/>
          <w:sz w:val="28"/>
          <w:szCs w:val="24"/>
          <w:lang w:eastAsia="ru-RU"/>
        </w:rPr>
      </w:pPr>
      <w:bookmarkStart w:id="86" w:name="n377"/>
      <w:bookmarkEnd w:id="86"/>
      <w:r w:rsidRPr="00A917DE">
        <w:rPr>
          <w:rFonts w:ascii="Times New Roman" w:eastAsia="Times New Roman" w:hAnsi="Times New Roman" w:cs="Times New Roman"/>
          <w:color w:val="403152" w:themeColor="accent4" w:themeShade="80"/>
          <w:sz w:val="28"/>
          <w:szCs w:val="24"/>
          <w:lang w:eastAsia="ru-RU"/>
        </w:rPr>
        <w:t xml:space="preserve">При роздачі страв, годуванні дітей повинен використовуватися промаркований білий халат або фартух з тканини (косинки, ковпак), для миття посуду - фартух з клейонки. Санітарний одяг необхідно зберігати </w:t>
      </w:r>
      <w:proofErr w:type="gramStart"/>
      <w:r w:rsidRPr="00A917DE">
        <w:rPr>
          <w:rFonts w:ascii="Times New Roman" w:eastAsia="Times New Roman" w:hAnsi="Times New Roman" w:cs="Times New Roman"/>
          <w:color w:val="403152" w:themeColor="accent4" w:themeShade="80"/>
          <w:sz w:val="28"/>
          <w:szCs w:val="24"/>
          <w:lang w:eastAsia="ru-RU"/>
        </w:rPr>
        <w:t>на</w:t>
      </w:r>
      <w:proofErr w:type="gramEnd"/>
      <w:r w:rsidRPr="00A917DE">
        <w:rPr>
          <w:rFonts w:ascii="Times New Roman" w:eastAsia="Times New Roman" w:hAnsi="Times New Roman" w:cs="Times New Roman"/>
          <w:color w:val="403152" w:themeColor="accent4" w:themeShade="80"/>
          <w:sz w:val="28"/>
          <w:szCs w:val="24"/>
          <w:lang w:eastAsia="ru-RU"/>
        </w:rPr>
        <w:t xml:space="preserve"> вішалці поруч з буфетною. Забороняється застібати санітарний одяг шпильками, голками та зберігати у кишенях </w:t>
      </w:r>
      <w:proofErr w:type="gramStart"/>
      <w:r w:rsidRPr="00A917DE">
        <w:rPr>
          <w:rFonts w:ascii="Times New Roman" w:eastAsia="Times New Roman" w:hAnsi="Times New Roman" w:cs="Times New Roman"/>
          <w:color w:val="403152" w:themeColor="accent4" w:themeShade="80"/>
          <w:sz w:val="28"/>
          <w:szCs w:val="24"/>
          <w:lang w:eastAsia="ru-RU"/>
        </w:rPr>
        <w:t>р</w:t>
      </w:r>
      <w:proofErr w:type="gramEnd"/>
      <w:r w:rsidRPr="00A917DE">
        <w:rPr>
          <w:rFonts w:ascii="Times New Roman" w:eastAsia="Times New Roman" w:hAnsi="Times New Roman" w:cs="Times New Roman"/>
          <w:color w:val="403152" w:themeColor="accent4" w:themeShade="80"/>
          <w:sz w:val="28"/>
          <w:szCs w:val="24"/>
          <w:lang w:eastAsia="ru-RU"/>
        </w:rPr>
        <w:t xml:space="preserve">ізні сторонні предмети. </w:t>
      </w:r>
      <w:proofErr w:type="gramStart"/>
      <w:r w:rsidRPr="00A917DE">
        <w:rPr>
          <w:rFonts w:ascii="Times New Roman" w:eastAsia="Times New Roman" w:hAnsi="Times New Roman" w:cs="Times New Roman"/>
          <w:color w:val="403152" w:themeColor="accent4" w:themeShade="80"/>
          <w:sz w:val="28"/>
          <w:szCs w:val="24"/>
          <w:lang w:eastAsia="ru-RU"/>
        </w:rPr>
        <w:t>Для</w:t>
      </w:r>
      <w:proofErr w:type="gramEnd"/>
      <w:r w:rsidRPr="00A917DE">
        <w:rPr>
          <w:rFonts w:ascii="Times New Roman" w:eastAsia="Times New Roman" w:hAnsi="Times New Roman" w:cs="Times New Roman"/>
          <w:color w:val="403152" w:themeColor="accent4" w:themeShade="80"/>
          <w:sz w:val="28"/>
          <w:szCs w:val="24"/>
          <w:lang w:eastAsia="ru-RU"/>
        </w:rPr>
        <w:t xml:space="preserve"> персоналу повинно бути не менше 3 комплектів санітарного одягу на одного працівника.</w:t>
      </w:r>
    </w:p>
    <w:p w:rsidR="00C963BD" w:rsidRPr="00A917DE" w:rsidRDefault="00C963BD" w:rsidP="00C963BD">
      <w:pPr>
        <w:spacing w:after="0" w:line="240" w:lineRule="auto"/>
        <w:rPr>
          <w:rFonts w:ascii="Times New Roman" w:eastAsia="Times New Roman" w:hAnsi="Times New Roman" w:cs="Times New Roman"/>
          <w:color w:val="403152" w:themeColor="accent4" w:themeShade="80"/>
          <w:sz w:val="28"/>
          <w:szCs w:val="24"/>
          <w:lang w:eastAsia="ru-RU"/>
        </w:rPr>
      </w:pPr>
      <w:bookmarkStart w:id="87" w:name="n378"/>
      <w:bookmarkEnd w:id="87"/>
      <w:proofErr w:type="gramStart"/>
      <w:r w:rsidRPr="00A917DE">
        <w:rPr>
          <w:rFonts w:ascii="Times New Roman" w:eastAsia="Times New Roman" w:hAnsi="Times New Roman" w:cs="Times New Roman"/>
          <w:color w:val="403152" w:themeColor="accent4" w:themeShade="80"/>
          <w:sz w:val="28"/>
          <w:szCs w:val="24"/>
          <w:lang w:eastAsia="ru-RU"/>
        </w:rPr>
        <w:t>Спец</w:t>
      </w:r>
      <w:proofErr w:type="gramEnd"/>
      <w:r w:rsidRPr="00A917DE">
        <w:rPr>
          <w:rFonts w:ascii="Times New Roman" w:eastAsia="Times New Roman" w:hAnsi="Times New Roman" w:cs="Times New Roman"/>
          <w:color w:val="403152" w:themeColor="accent4" w:themeShade="80"/>
          <w:sz w:val="28"/>
          <w:szCs w:val="24"/>
          <w:lang w:eastAsia="ru-RU"/>
        </w:rPr>
        <w:t>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ганчірки). Заміна санітарного та спеціального одягу здійснюється у міру забруднення</w:t>
      </w:r>
      <w:proofErr w:type="gramStart"/>
      <w:r w:rsidRPr="00A917DE">
        <w:rPr>
          <w:rFonts w:ascii="Times New Roman" w:eastAsia="Times New Roman" w:hAnsi="Times New Roman" w:cs="Times New Roman"/>
          <w:color w:val="403152" w:themeColor="accent4" w:themeShade="80"/>
          <w:sz w:val="28"/>
          <w:szCs w:val="24"/>
          <w:lang w:eastAsia="ru-RU"/>
        </w:rPr>
        <w:t>.</w:t>
      </w:r>
      <w:bookmarkStart w:id="88" w:name="n379"/>
      <w:bookmarkEnd w:id="88"/>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ерсоналу дошкільного закладу забороняється курити тютюнові вироби, вживати алкогольні напої на території дошкільного навчального закладу, використовувати дитячий туалет.</w:t>
      </w:r>
      <w:bookmarkStart w:id="89" w:name="n380"/>
      <w:bookmarkEnd w:id="89"/>
      <w:r w:rsidRPr="00A917DE">
        <w:rPr>
          <w:rFonts w:ascii="Times New Roman" w:eastAsia="Times New Roman" w:hAnsi="Times New Roman" w:cs="Times New Roman"/>
          <w:color w:val="403152" w:themeColor="accent4" w:themeShade="80"/>
          <w:sz w:val="28"/>
          <w:szCs w:val="24"/>
          <w:lang w:eastAsia="ru-RU"/>
        </w:rPr>
        <w:t>Після закінчення робочого дня персонал повинен прибрати робоче місце. Інструменти повинні зберігатися в закритих ящиках, які унеможливлюють доступ до них дітей.</w:t>
      </w:r>
    </w:p>
    <w:p w:rsidR="00D53C2E" w:rsidRPr="00A917DE" w:rsidRDefault="00D53C2E" w:rsidP="00D53C2E">
      <w:pPr>
        <w:spacing w:after="0" w:line="240" w:lineRule="auto"/>
        <w:rPr>
          <w:rFonts w:ascii="Times New Roman" w:eastAsia="Times New Roman" w:hAnsi="Times New Roman" w:cs="Times New Roman"/>
          <w:b/>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 xml:space="preserve">XIV. Вимоги </w:t>
      </w:r>
      <w:proofErr w:type="gramStart"/>
      <w:r w:rsidRPr="00A917DE">
        <w:rPr>
          <w:rFonts w:ascii="Times New Roman" w:eastAsia="Times New Roman" w:hAnsi="Times New Roman" w:cs="Times New Roman"/>
          <w:b/>
          <w:color w:val="403152" w:themeColor="accent4" w:themeShade="80"/>
          <w:sz w:val="28"/>
          <w:szCs w:val="24"/>
          <w:lang w:eastAsia="ru-RU"/>
        </w:rPr>
        <w:t>до</w:t>
      </w:r>
      <w:proofErr w:type="gramEnd"/>
      <w:r w:rsidRPr="00A917DE">
        <w:rPr>
          <w:rFonts w:ascii="Times New Roman" w:eastAsia="Times New Roman" w:hAnsi="Times New Roman" w:cs="Times New Roman"/>
          <w:b/>
          <w:color w:val="403152" w:themeColor="accent4" w:themeShade="80"/>
          <w:sz w:val="28"/>
          <w:szCs w:val="24"/>
          <w:lang w:eastAsia="ru-RU"/>
        </w:rPr>
        <w:t xml:space="preserve"> </w:t>
      </w:r>
      <w:proofErr w:type="gramStart"/>
      <w:r w:rsidRPr="00A917DE">
        <w:rPr>
          <w:rFonts w:ascii="Times New Roman" w:eastAsia="Times New Roman" w:hAnsi="Times New Roman" w:cs="Times New Roman"/>
          <w:b/>
          <w:color w:val="403152" w:themeColor="accent4" w:themeShade="80"/>
          <w:sz w:val="28"/>
          <w:szCs w:val="24"/>
          <w:lang w:eastAsia="ru-RU"/>
        </w:rPr>
        <w:t>режиму</w:t>
      </w:r>
      <w:proofErr w:type="gramEnd"/>
      <w:r w:rsidRPr="00A917DE">
        <w:rPr>
          <w:rFonts w:ascii="Times New Roman" w:eastAsia="Times New Roman" w:hAnsi="Times New Roman" w:cs="Times New Roman"/>
          <w:b/>
          <w:color w:val="403152" w:themeColor="accent4" w:themeShade="80"/>
          <w:sz w:val="28"/>
          <w:szCs w:val="24"/>
          <w:lang w:eastAsia="ru-RU"/>
        </w:rPr>
        <w:t xml:space="preserve"> дня і навчання, організації життєдіяльності, рухової активності дітей</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0" w:name="n415"/>
      <w:bookmarkEnd w:id="90"/>
      <w:r w:rsidRPr="00A917DE">
        <w:rPr>
          <w:rFonts w:ascii="Times New Roman" w:eastAsia="Times New Roman" w:hAnsi="Times New Roman" w:cs="Times New Roman"/>
          <w:b/>
          <w:color w:val="403152" w:themeColor="accent4" w:themeShade="80"/>
          <w:sz w:val="28"/>
          <w:szCs w:val="24"/>
          <w:lang w:eastAsia="ru-RU"/>
        </w:rPr>
        <w:t>14.1.</w:t>
      </w:r>
      <w:r w:rsidRPr="00A917DE">
        <w:rPr>
          <w:rFonts w:ascii="Times New Roman" w:eastAsia="Times New Roman" w:hAnsi="Times New Roman" w:cs="Times New Roman"/>
          <w:color w:val="403152" w:themeColor="accent4" w:themeShade="80"/>
          <w:sz w:val="28"/>
          <w:szCs w:val="24"/>
          <w:lang w:eastAsia="ru-RU"/>
        </w:rPr>
        <w:t xml:space="preserve"> Ранковий прийом дитини до дошкільного навчального закладу щодня </w:t>
      </w:r>
      <w:proofErr w:type="gramStart"/>
      <w:r w:rsidRPr="00A917DE">
        <w:rPr>
          <w:rFonts w:ascii="Times New Roman" w:eastAsia="Times New Roman" w:hAnsi="Times New Roman" w:cs="Times New Roman"/>
          <w:color w:val="403152" w:themeColor="accent4" w:themeShade="80"/>
          <w:sz w:val="28"/>
          <w:szCs w:val="24"/>
          <w:lang w:eastAsia="ru-RU"/>
        </w:rPr>
        <w:t>повинен</w:t>
      </w:r>
      <w:proofErr w:type="gramEnd"/>
      <w:r w:rsidRPr="00A917DE">
        <w:rPr>
          <w:rFonts w:ascii="Times New Roman" w:eastAsia="Times New Roman" w:hAnsi="Times New Roman" w:cs="Times New Roman"/>
          <w:color w:val="403152" w:themeColor="accent4" w:themeShade="80"/>
          <w:sz w:val="28"/>
          <w:szCs w:val="24"/>
          <w:lang w:eastAsia="ru-RU"/>
        </w:rPr>
        <w:t xml:space="preserve"> проводити вихователь групи. Здійснюється обов’язкове опитування батьків або </w:t>
      </w:r>
      <w:proofErr w:type="gramStart"/>
      <w:r w:rsidRPr="00A917DE">
        <w:rPr>
          <w:rFonts w:ascii="Times New Roman" w:eastAsia="Times New Roman" w:hAnsi="Times New Roman" w:cs="Times New Roman"/>
          <w:color w:val="403152" w:themeColor="accent4" w:themeShade="80"/>
          <w:sz w:val="28"/>
          <w:szCs w:val="24"/>
          <w:lang w:eastAsia="ru-RU"/>
        </w:rPr>
        <w:t>осіб</w:t>
      </w:r>
      <w:proofErr w:type="gramEnd"/>
      <w:r w:rsidRPr="00A917DE">
        <w:rPr>
          <w:rFonts w:ascii="Times New Roman" w:eastAsia="Times New Roman" w:hAnsi="Times New Roman" w:cs="Times New Roman"/>
          <w:color w:val="403152" w:themeColor="accent4" w:themeShade="80"/>
          <w:sz w:val="28"/>
          <w:szCs w:val="24"/>
          <w:lang w:eastAsia="ru-RU"/>
        </w:rPr>
        <w:t xml:space="preserve">, які їх замінюють, стосовно стану здоров’я дитини. Перевіряється зів, стан шкірних покровів. Усім дітям </w:t>
      </w:r>
      <w:proofErr w:type="gramStart"/>
      <w:r w:rsidRPr="00A917DE">
        <w:rPr>
          <w:rFonts w:ascii="Times New Roman" w:eastAsia="Times New Roman" w:hAnsi="Times New Roman" w:cs="Times New Roman"/>
          <w:color w:val="403152" w:themeColor="accent4" w:themeShade="80"/>
          <w:sz w:val="28"/>
          <w:szCs w:val="24"/>
          <w:lang w:eastAsia="ru-RU"/>
        </w:rPr>
        <w:t>ясельного</w:t>
      </w:r>
      <w:proofErr w:type="gramEnd"/>
      <w:r w:rsidRPr="00A917DE">
        <w:rPr>
          <w:rFonts w:ascii="Times New Roman" w:eastAsia="Times New Roman" w:hAnsi="Times New Roman" w:cs="Times New Roman"/>
          <w:color w:val="403152" w:themeColor="accent4" w:themeShade="80"/>
          <w:sz w:val="28"/>
          <w:szCs w:val="24"/>
          <w:lang w:eastAsia="ru-RU"/>
        </w:rPr>
        <w:t xml:space="preserve"> віку, вихованцям груп з цілодобовим перебуванням і дітям карантинних груп проводяться термометрія та огляд зіва. До використання </w:t>
      </w:r>
      <w:proofErr w:type="gramStart"/>
      <w:r w:rsidRPr="00A917DE">
        <w:rPr>
          <w:rFonts w:ascii="Times New Roman" w:eastAsia="Times New Roman" w:hAnsi="Times New Roman" w:cs="Times New Roman"/>
          <w:color w:val="403152" w:themeColor="accent4" w:themeShade="80"/>
          <w:sz w:val="28"/>
          <w:szCs w:val="24"/>
          <w:lang w:eastAsia="ru-RU"/>
        </w:rPr>
        <w:t>чист</w:t>
      </w:r>
      <w:proofErr w:type="gramEnd"/>
      <w:r w:rsidRPr="00A917DE">
        <w:rPr>
          <w:rFonts w:ascii="Times New Roman" w:eastAsia="Times New Roman" w:hAnsi="Times New Roman" w:cs="Times New Roman"/>
          <w:color w:val="403152" w:themeColor="accent4" w:themeShade="80"/>
          <w:sz w:val="28"/>
          <w:szCs w:val="24"/>
          <w:lang w:eastAsia="ru-RU"/>
        </w:rPr>
        <w:t xml:space="preserve">і шпателі та термометри повинні зберігатись у чистому сухому промаркованому посуді («чисті термометри», «чисті шпателі»).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використання їх збирають у посуд з маркуванням «для дезінфекції термометрів», «для обробки шпателів».</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1" w:name="n416"/>
      <w:bookmarkEnd w:id="91"/>
      <w:r w:rsidRPr="00A917DE">
        <w:rPr>
          <w:rFonts w:ascii="Times New Roman" w:eastAsia="Times New Roman" w:hAnsi="Times New Roman" w:cs="Times New Roman"/>
          <w:b/>
          <w:color w:val="403152" w:themeColor="accent4" w:themeShade="80"/>
          <w:sz w:val="28"/>
          <w:szCs w:val="24"/>
          <w:lang w:eastAsia="ru-RU"/>
        </w:rPr>
        <w:t>14.2.</w:t>
      </w:r>
      <w:r w:rsidRPr="00A917DE">
        <w:rPr>
          <w:rFonts w:ascii="Times New Roman" w:eastAsia="Times New Roman" w:hAnsi="Times New Roman" w:cs="Times New Roman"/>
          <w:color w:val="403152" w:themeColor="accent4" w:themeShade="80"/>
          <w:sz w:val="28"/>
          <w:szCs w:val="24"/>
          <w:lang w:eastAsia="ru-RU"/>
        </w:rPr>
        <w:t xml:space="preserve"> Діти з ознаками захворювання до дошкільного навчального закладу не приймаються.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ісля перенесеного захворювання або тимчасової відсутності дітей за інших причин протягом 3 днів включно прийом дітей до дошкільного навчального закладу дозволяється за наявності медичної довідки закладу охорони здоров’я, в якому дитина перебуває під </w:t>
      </w:r>
      <w:r w:rsidRPr="00A917DE">
        <w:rPr>
          <w:rFonts w:ascii="Times New Roman" w:eastAsia="Times New Roman" w:hAnsi="Times New Roman" w:cs="Times New Roman"/>
          <w:color w:val="403152" w:themeColor="accent4" w:themeShade="80"/>
          <w:sz w:val="28"/>
          <w:szCs w:val="24"/>
          <w:lang w:eastAsia="ru-RU"/>
        </w:rPr>
        <w:lastRenderedPageBreak/>
        <w:t xml:space="preserve">медичним наглядом. </w:t>
      </w:r>
      <w:proofErr w:type="gramStart"/>
      <w:r w:rsidRPr="00A917DE">
        <w:rPr>
          <w:rFonts w:ascii="Times New Roman" w:eastAsia="Times New Roman" w:hAnsi="Times New Roman" w:cs="Times New Roman"/>
          <w:color w:val="403152" w:themeColor="accent4" w:themeShade="80"/>
          <w:sz w:val="28"/>
          <w:szCs w:val="24"/>
          <w:lang w:eastAsia="ru-RU"/>
        </w:rPr>
        <w:t>У дов</w:t>
      </w:r>
      <w:proofErr w:type="gramEnd"/>
      <w:r w:rsidRPr="00A917DE">
        <w:rPr>
          <w:rFonts w:ascii="Times New Roman" w:eastAsia="Times New Roman" w:hAnsi="Times New Roman" w:cs="Times New Roman"/>
          <w:color w:val="403152" w:themeColor="accent4" w:themeShade="80"/>
          <w:sz w:val="28"/>
          <w:szCs w:val="24"/>
          <w:lang w:eastAsia="ru-RU"/>
        </w:rPr>
        <w:t>ідці лікарем-педіатром вказуються рекомендації щодо індивідуальних особливостей режиму дитини-реконвалесцента на перші 10-14 днів.</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2" w:name="n417"/>
      <w:bookmarkEnd w:id="92"/>
      <w:r w:rsidRPr="00A917DE">
        <w:rPr>
          <w:rFonts w:ascii="Times New Roman" w:eastAsia="Times New Roman" w:hAnsi="Times New Roman" w:cs="Times New Roman"/>
          <w:b/>
          <w:color w:val="403152" w:themeColor="accent4" w:themeShade="80"/>
          <w:sz w:val="28"/>
          <w:szCs w:val="24"/>
          <w:lang w:eastAsia="ru-RU"/>
        </w:rPr>
        <w:t>14.3.</w:t>
      </w:r>
      <w:r w:rsidRPr="00A917DE">
        <w:rPr>
          <w:rFonts w:ascii="Times New Roman" w:eastAsia="Times New Roman" w:hAnsi="Times New Roman" w:cs="Times New Roman"/>
          <w:color w:val="403152" w:themeColor="accent4" w:themeShade="80"/>
          <w:sz w:val="28"/>
          <w:szCs w:val="24"/>
          <w:lang w:eastAsia="ru-RU"/>
        </w:rPr>
        <w:t xml:space="preserve"> Щодня дітям віком до 2 років та дітям в групах з цілодобовим перебуванням повинна проводитись термометрія (2 рази,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ісля нічного і денного сну). Дітям віком від 2 до 3 років термометрія проводиться 1 раз на день - вранці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ід час прийому до групи. Результати термометрії і огляду дітей реєструються вихователем </w:t>
      </w:r>
      <w:proofErr w:type="gramStart"/>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журнал</w:t>
      </w:r>
      <w:proofErr w:type="gramEnd"/>
      <w:r w:rsidRPr="00A917DE">
        <w:rPr>
          <w:rFonts w:ascii="Times New Roman" w:eastAsia="Times New Roman" w:hAnsi="Times New Roman" w:cs="Times New Roman"/>
          <w:color w:val="403152" w:themeColor="accent4" w:themeShade="80"/>
          <w:sz w:val="28"/>
          <w:szCs w:val="24"/>
          <w:lang w:eastAsia="ru-RU"/>
        </w:rPr>
        <w:t>і, що зберігається в групі.</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3" w:name="n418"/>
      <w:bookmarkEnd w:id="93"/>
      <w:r w:rsidRPr="00A917DE">
        <w:rPr>
          <w:rFonts w:ascii="Times New Roman" w:eastAsia="Times New Roman" w:hAnsi="Times New Roman" w:cs="Times New Roman"/>
          <w:b/>
          <w:color w:val="403152" w:themeColor="accent4" w:themeShade="80"/>
          <w:sz w:val="28"/>
          <w:szCs w:val="24"/>
          <w:lang w:eastAsia="ru-RU"/>
        </w:rPr>
        <w:t>14.4</w:t>
      </w:r>
      <w:r w:rsidRPr="00A917DE">
        <w:rPr>
          <w:rFonts w:ascii="Times New Roman" w:eastAsia="Times New Roman" w:hAnsi="Times New Roman" w:cs="Times New Roman"/>
          <w:color w:val="403152" w:themeColor="accent4" w:themeShade="80"/>
          <w:sz w:val="28"/>
          <w:szCs w:val="24"/>
          <w:lang w:eastAsia="ru-RU"/>
        </w:rPr>
        <w:t>. Персонал дошкільного закладу зобов’язаний постійно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повинна дотримуватися групова ізоляція (на території, у будинку)</w:t>
      </w:r>
      <w:proofErr w:type="gramStart"/>
      <w:r w:rsidRPr="00A917DE">
        <w:rPr>
          <w:rFonts w:ascii="Times New Roman" w:eastAsia="Times New Roman" w:hAnsi="Times New Roman" w:cs="Times New Roman"/>
          <w:color w:val="403152" w:themeColor="accent4" w:themeShade="80"/>
          <w:sz w:val="28"/>
          <w:szCs w:val="24"/>
          <w:lang w:eastAsia="ru-RU"/>
        </w:rPr>
        <w:t>.</w:t>
      </w:r>
      <w:bookmarkStart w:id="94" w:name="n419"/>
      <w:bookmarkEnd w:id="94"/>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 xml:space="preserve">рацівники дошкільних закладів зобов’язані вести постійне спостереження за станом здоров’я дітей, а в разі виявлення ознак інфекційного захворювання повідомляти медичного працівника. Щодня у дітей ясельного віку повинен контролюватись характер випорожнень з реєстрацією </w:t>
      </w:r>
      <w:proofErr w:type="gramStart"/>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журналі.</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5" w:name="n420"/>
      <w:bookmarkEnd w:id="95"/>
      <w:r w:rsidRPr="00A917DE">
        <w:rPr>
          <w:rFonts w:ascii="Times New Roman" w:eastAsia="Times New Roman" w:hAnsi="Times New Roman" w:cs="Times New Roman"/>
          <w:b/>
          <w:color w:val="403152" w:themeColor="accent4" w:themeShade="80"/>
          <w:sz w:val="28"/>
          <w:szCs w:val="24"/>
          <w:lang w:eastAsia="ru-RU"/>
        </w:rPr>
        <w:t>14.5.</w:t>
      </w:r>
      <w:r w:rsidRPr="00A917DE">
        <w:rPr>
          <w:rFonts w:ascii="Times New Roman" w:eastAsia="Times New Roman" w:hAnsi="Times New Roman" w:cs="Times New Roman"/>
          <w:color w:val="403152" w:themeColor="accent4" w:themeShade="80"/>
          <w:sz w:val="28"/>
          <w:szCs w:val="24"/>
          <w:lang w:eastAsia="ru-RU"/>
        </w:rPr>
        <w:t xml:space="preserve"> Режим дня повинен для кожної вікової групи дітей відповідати гі</w:t>
      </w:r>
      <w:proofErr w:type="gramStart"/>
      <w:r w:rsidRPr="00A917DE">
        <w:rPr>
          <w:rFonts w:ascii="Times New Roman" w:eastAsia="Times New Roman" w:hAnsi="Times New Roman" w:cs="Times New Roman"/>
          <w:color w:val="403152" w:themeColor="accent4" w:themeShade="80"/>
          <w:sz w:val="28"/>
          <w:szCs w:val="24"/>
          <w:lang w:eastAsia="ru-RU"/>
        </w:rPr>
        <w:t>г</w:t>
      </w:r>
      <w:proofErr w:type="gramEnd"/>
      <w:r w:rsidRPr="00A917DE">
        <w:rPr>
          <w:rFonts w:ascii="Times New Roman" w:eastAsia="Times New Roman" w:hAnsi="Times New Roman" w:cs="Times New Roman"/>
          <w:color w:val="403152" w:themeColor="accent4" w:themeShade="80"/>
          <w:sz w:val="28"/>
          <w:szCs w:val="24"/>
          <w:lang w:eastAsia="ru-RU"/>
        </w:rPr>
        <w:t>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6" w:name="n421"/>
      <w:bookmarkEnd w:id="96"/>
      <w:r w:rsidRPr="00A917DE">
        <w:rPr>
          <w:rFonts w:ascii="Times New Roman" w:eastAsia="Times New Roman" w:hAnsi="Times New Roman" w:cs="Times New Roman"/>
          <w:b/>
          <w:color w:val="403152" w:themeColor="accent4" w:themeShade="80"/>
          <w:sz w:val="28"/>
          <w:szCs w:val="24"/>
          <w:lang w:eastAsia="ru-RU"/>
        </w:rPr>
        <w:t>14.6</w:t>
      </w:r>
      <w:r w:rsidRPr="00A917DE">
        <w:rPr>
          <w:rFonts w:ascii="Times New Roman" w:eastAsia="Times New Roman" w:hAnsi="Times New Roman" w:cs="Times New Roman"/>
          <w:color w:val="403152" w:themeColor="accent4" w:themeShade="80"/>
          <w:sz w:val="28"/>
          <w:szCs w:val="24"/>
          <w:lang w:eastAsia="ru-RU"/>
        </w:rPr>
        <w:t xml:space="preserve">. Щоденна загальна тривалість прогулянки дітей становить 4-4,5 години. Прогулянку організовують 2 рази на день. Для забезпечення високого оздоровчого ефекту від прогулянки не допускається скорочувати тривалість перебування на </w:t>
      </w:r>
      <w:proofErr w:type="gramStart"/>
      <w:r w:rsidRPr="00A917DE">
        <w:rPr>
          <w:rFonts w:ascii="Times New Roman" w:eastAsia="Times New Roman" w:hAnsi="Times New Roman" w:cs="Times New Roman"/>
          <w:color w:val="403152" w:themeColor="accent4" w:themeShade="80"/>
          <w:sz w:val="28"/>
          <w:szCs w:val="24"/>
          <w:lang w:eastAsia="ru-RU"/>
        </w:rPr>
        <w:t>св</w:t>
      </w:r>
      <w:proofErr w:type="gramEnd"/>
      <w:r w:rsidRPr="00A917DE">
        <w:rPr>
          <w:rFonts w:ascii="Times New Roman" w:eastAsia="Times New Roman" w:hAnsi="Times New Roman" w:cs="Times New Roman"/>
          <w:color w:val="403152" w:themeColor="accent4" w:themeShade="80"/>
          <w:sz w:val="28"/>
          <w:szCs w:val="24"/>
          <w:lang w:eastAsia="ru-RU"/>
        </w:rPr>
        <w:t xml:space="preserve">іжому повітрі, за винятком випадків погіршення самопочуття, порушення стану здоров’я дітей, ускладнення метеоумов.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 час прогулянки необхідно проводити рухливі ігри та фізичні вправи.</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7" w:name="n422"/>
      <w:bookmarkEnd w:id="97"/>
      <w:r w:rsidRPr="00A917DE">
        <w:rPr>
          <w:rFonts w:ascii="Times New Roman" w:eastAsia="Times New Roman" w:hAnsi="Times New Roman" w:cs="Times New Roman"/>
          <w:b/>
          <w:color w:val="403152" w:themeColor="accent4" w:themeShade="80"/>
          <w:sz w:val="28"/>
          <w:szCs w:val="24"/>
          <w:lang w:eastAsia="ru-RU"/>
        </w:rPr>
        <w:t>14.7.</w:t>
      </w:r>
      <w:r w:rsidRPr="00A917DE">
        <w:rPr>
          <w:rFonts w:ascii="Times New Roman" w:eastAsia="Times New Roman" w:hAnsi="Times New Roman" w:cs="Times New Roman"/>
          <w:color w:val="403152" w:themeColor="accent4" w:themeShade="80"/>
          <w:sz w:val="28"/>
          <w:szCs w:val="24"/>
          <w:lang w:eastAsia="ru-RU"/>
        </w:rPr>
        <w:t xml:space="preserve"> Загальна тривалість сну для дітей дошкільного віку - 12-12,5 години, з яких 2-2,5 години відводиться на денний сон. Для дітей від 1 до 1,5 років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3 години.</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8" w:name="n423"/>
      <w:bookmarkEnd w:id="98"/>
      <w:r w:rsidRPr="00A917DE">
        <w:rPr>
          <w:rFonts w:ascii="Times New Roman" w:eastAsia="Times New Roman" w:hAnsi="Times New Roman" w:cs="Times New Roman"/>
          <w:b/>
          <w:color w:val="403152" w:themeColor="accent4" w:themeShade="80"/>
          <w:sz w:val="28"/>
          <w:szCs w:val="24"/>
          <w:lang w:eastAsia="ru-RU"/>
        </w:rPr>
        <w:t>14.8.</w:t>
      </w:r>
      <w:r w:rsidRPr="00A917DE">
        <w:rPr>
          <w:rFonts w:ascii="Times New Roman" w:eastAsia="Times New Roman" w:hAnsi="Times New Roman" w:cs="Times New Roman"/>
          <w:color w:val="403152" w:themeColor="accent4" w:themeShade="80"/>
          <w:sz w:val="28"/>
          <w:szCs w:val="24"/>
          <w:lang w:eastAsia="ru-RU"/>
        </w:rPr>
        <w:t xml:space="preserve"> У режимі дня дітей дошкільного віку 3-4 години відводиться на самостійну діяльність (ігри, підготовка до занять, особиста гі</w:t>
      </w:r>
      <w:proofErr w:type="gramStart"/>
      <w:r w:rsidRPr="00A917DE">
        <w:rPr>
          <w:rFonts w:ascii="Times New Roman" w:eastAsia="Times New Roman" w:hAnsi="Times New Roman" w:cs="Times New Roman"/>
          <w:color w:val="403152" w:themeColor="accent4" w:themeShade="80"/>
          <w:sz w:val="28"/>
          <w:szCs w:val="24"/>
          <w:lang w:eastAsia="ru-RU"/>
        </w:rPr>
        <w:t>г</w:t>
      </w:r>
      <w:proofErr w:type="gramEnd"/>
      <w:r w:rsidRPr="00A917DE">
        <w:rPr>
          <w:rFonts w:ascii="Times New Roman" w:eastAsia="Times New Roman" w:hAnsi="Times New Roman" w:cs="Times New Roman"/>
          <w:color w:val="403152" w:themeColor="accent4" w:themeShade="80"/>
          <w:sz w:val="28"/>
          <w:szCs w:val="24"/>
          <w:lang w:eastAsia="ru-RU"/>
        </w:rPr>
        <w:t>ієна тощо).</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99" w:name="n424"/>
      <w:bookmarkEnd w:id="99"/>
      <w:r w:rsidRPr="00A917DE">
        <w:rPr>
          <w:rFonts w:ascii="Times New Roman" w:eastAsia="Times New Roman" w:hAnsi="Times New Roman" w:cs="Times New Roman"/>
          <w:b/>
          <w:color w:val="403152" w:themeColor="accent4" w:themeShade="80"/>
          <w:sz w:val="28"/>
          <w:szCs w:val="24"/>
          <w:lang w:eastAsia="ru-RU"/>
        </w:rPr>
        <w:t>14.9.</w:t>
      </w:r>
      <w:r w:rsidRPr="00A917DE">
        <w:rPr>
          <w:rFonts w:ascii="Times New Roman" w:eastAsia="Times New Roman" w:hAnsi="Times New Roman" w:cs="Times New Roman"/>
          <w:color w:val="403152" w:themeColor="accent4" w:themeShade="80"/>
          <w:sz w:val="28"/>
          <w:szCs w:val="24"/>
          <w:lang w:eastAsia="ru-RU"/>
        </w:rPr>
        <w:t xml:space="preserve"> Навчально-виховний процес організовується відповідно до чинних програм, розроблених для дошкільної освіти. Для дітей віком від 1,5 до 3 років планується не більше 10 занять на тиждень (два на день) - фізичний, мовленнєвий, емоційно-соціальний,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ізнавальний, художньо-естетичний розвиток - тривалістю до 10 хвилин, по одному у першу та другу половину дня.</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100" w:name="n425"/>
      <w:bookmarkEnd w:id="100"/>
      <w:r w:rsidRPr="00A917DE">
        <w:rPr>
          <w:rFonts w:ascii="Times New Roman" w:eastAsia="Times New Roman" w:hAnsi="Times New Roman" w:cs="Times New Roman"/>
          <w:color w:val="403152" w:themeColor="accent4" w:themeShade="80"/>
          <w:sz w:val="28"/>
          <w:szCs w:val="24"/>
          <w:lang w:eastAsia="ru-RU"/>
        </w:rPr>
        <w:t xml:space="preserve">Кількість навчальних </w:t>
      </w:r>
      <w:proofErr w:type="gramStart"/>
      <w:r w:rsidRPr="00A917DE">
        <w:rPr>
          <w:rFonts w:ascii="Times New Roman" w:eastAsia="Times New Roman" w:hAnsi="Times New Roman" w:cs="Times New Roman"/>
          <w:color w:val="403152" w:themeColor="accent4" w:themeShade="80"/>
          <w:sz w:val="28"/>
          <w:szCs w:val="24"/>
          <w:lang w:eastAsia="ru-RU"/>
        </w:rPr>
        <w:t>занять на тиждень у молодшій садовій групі становить</w:t>
      </w:r>
      <w:proofErr w:type="gramEnd"/>
      <w:r w:rsidRPr="00A917DE">
        <w:rPr>
          <w:rFonts w:ascii="Times New Roman" w:eastAsia="Times New Roman" w:hAnsi="Times New Roman" w:cs="Times New Roman"/>
          <w:color w:val="403152" w:themeColor="accent4" w:themeShade="80"/>
          <w:sz w:val="28"/>
          <w:szCs w:val="24"/>
          <w:lang w:eastAsia="ru-RU"/>
        </w:rPr>
        <w:t xml:space="preserve"> 11, середній - 12, старшій - 15. Тривалість одного заняття у молодший групі має бути </w:t>
      </w:r>
      <w:proofErr w:type="gramStart"/>
      <w:r w:rsidRPr="00A917DE">
        <w:rPr>
          <w:rFonts w:ascii="Times New Roman" w:eastAsia="Times New Roman" w:hAnsi="Times New Roman" w:cs="Times New Roman"/>
          <w:color w:val="403152" w:themeColor="accent4" w:themeShade="80"/>
          <w:sz w:val="28"/>
          <w:szCs w:val="24"/>
          <w:lang w:eastAsia="ru-RU"/>
        </w:rPr>
        <w:t>не б</w:t>
      </w:r>
      <w:proofErr w:type="gramEnd"/>
      <w:r w:rsidRPr="00A917DE">
        <w:rPr>
          <w:rFonts w:ascii="Times New Roman" w:eastAsia="Times New Roman" w:hAnsi="Times New Roman" w:cs="Times New Roman"/>
          <w:color w:val="403152" w:themeColor="accent4" w:themeShade="80"/>
          <w:sz w:val="28"/>
          <w:szCs w:val="24"/>
          <w:lang w:eastAsia="ru-RU"/>
        </w:rPr>
        <w:t>ільше 15 хвилин, у середній - 20 хвилин, у старшій - 25 хвилин. Максимально допустима кількість занять в першій половині дня в молодшій та середній групах не перевищує двох, старшій - трьох</w:t>
      </w:r>
      <w:proofErr w:type="gramStart"/>
      <w:r w:rsidRPr="00A917DE">
        <w:rPr>
          <w:rFonts w:ascii="Times New Roman" w:eastAsia="Times New Roman" w:hAnsi="Times New Roman" w:cs="Times New Roman"/>
          <w:color w:val="403152" w:themeColor="accent4" w:themeShade="80"/>
          <w:sz w:val="28"/>
          <w:szCs w:val="24"/>
          <w:lang w:eastAsia="ru-RU"/>
        </w:rPr>
        <w:t>.</w:t>
      </w:r>
      <w:bookmarkStart w:id="101" w:name="n426"/>
      <w:bookmarkEnd w:id="101"/>
      <w:r w:rsidRPr="00A917DE">
        <w:rPr>
          <w:rFonts w:ascii="Times New Roman" w:eastAsia="Times New Roman" w:hAnsi="Times New Roman" w:cs="Times New Roman"/>
          <w:color w:val="403152" w:themeColor="accent4" w:themeShade="80"/>
          <w:sz w:val="28"/>
          <w:szCs w:val="24"/>
          <w:lang w:eastAsia="ru-RU"/>
        </w:rPr>
        <w:t>У</w:t>
      </w:r>
      <w:proofErr w:type="gramEnd"/>
      <w:r w:rsidRPr="00A917DE">
        <w:rPr>
          <w:rFonts w:ascii="Times New Roman" w:eastAsia="Times New Roman" w:hAnsi="Times New Roman" w:cs="Times New Roman"/>
          <w:color w:val="403152" w:themeColor="accent4" w:themeShade="80"/>
          <w:sz w:val="28"/>
          <w:szCs w:val="24"/>
          <w:lang w:eastAsia="ru-RU"/>
        </w:rPr>
        <w:t xml:space="preserve"> середині та наприкінці заняття проводяться фізкультурні хвилинки (</w:t>
      </w:r>
      <w:hyperlink r:id="rId8" w:anchor="n556" w:history="1">
        <w:r w:rsidRPr="00A917DE">
          <w:rPr>
            <w:rFonts w:ascii="Times New Roman" w:eastAsia="Times New Roman" w:hAnsi="Times New Roman" w:cs="Times New Roman"/>
            <w:color w:val="403152" w:themeColor="accent4" w:themeShade="80"/>
            <w:sz w:val="28"/>
            <w:szCs w:val="24"/>
            <w:u w:val="single"/>
            <w:lang w:eastAsia="ru-RU"/>
          </w:rPr>
          <w:t>приклад фізкультурних хвилинок</w:t>
        </w:r>
      </w:hyperlink>
      <w:r w:rsidRPr="00A917DE">
        <w:rPr>
          <w:rFonts w:ascii="Times New Roman" w:eastAsia="Times New Roman" w:hAnsi="Times New Roman" w:cs="Times New Roman"/>
          <w:color w:val="403152" w:themeColor="accent4" w:themeShade="80"/>
          <w:sz w:val="28"/>
          <w:szCs w:val="24"/>
          <w:lang w:eastAsia="ru-RU"/>
        </w:rPr>
        <w:t xml:space="preserve"> наведено у додатку 18 до Санітарних правил). Тривалість перерв між заняттями не </w:t>
      </w:r>
      <w:proofErr w:type="gramStart"/>
      <w:r w:rsidRPr="00A917DE">
        <w:rPr>
          <w:rFonts w:ascii="Times New Roman" w:eastAsia="Times New Roman" w:hAnsi="Times New Roman" w:cs="Times New Roman"/>
          <w:color w:val="403152" w:themeColor="accent4" w:themeShade="80"/>
          <w:sz w:val="28"/>
          <w:szCs w:val="24"/>
          <w:lang w:eastAsia="ru-RU"/>
        </w:rPr>
        <w:t>повинна</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менше 10 хвилин.</w:t>
      </w:r>
    </w:p>
    <w:p w:rsidR="00D53C2E" w:rsidRPr="00A917DE" w:rsidRDefault="00D53C2E" w:rsidP="00D53C2E">
      <w:pPr>
        <w:spacing w:after="0" w:line="240" w:lineRule="auto"/>
        <w:rPr>
          <w:rFonts w:ascii="Times New Roman" w:eastAsia="Times New Roman" w:hAnsi="Times New Roman" w:cs="Times New Roman"/>
          <w:color w:val="403152" w:themeColor="accent4" w:themeShade="80"/>
          <w:sz w:val="28"/>
          <w:szCs w:val="24"/>
          <w:lang w:eastAsia="ru-RU"/>
        </w:rPr>
      </w:pPr>
      <w:bookmarkStart w:id="102" w:name="n427"/>
      <w:bookmarkEnd w:id="102"/>
      <w:r w:rsidRPr="00A917DE">
        <w:rPr>
          <w:rFonts w:ascii="Times New Roman" w:eastAsia="Times New Roman" w:hAnsi="Times New Roman" w:cs="Times New Roman"/>
          <w:color w:val="403152" w:themeColor="accent4" w:themeShade="80"/>
          <w:sz w:val="28"/>
          <w:szCs w:val="24"/>
          <w:lang w:eastAsia="ru-RU"/>
        </w:rPr>
        <w:t xml:space="preserve">Заняття, які потребують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музики, фізичного виховання, ритміки</w:t>
      </w:r>
      <w:proofErr w:type="gramStart"/>
      <w:r w:rsidRPr="00A917DE">
        <w:rPr>
          <w:rFonts w:ascii="Times New Roman" w:eastAsia="Times New Roman" w:hAnsi="Times New Roman" w:cs="Times New Roman"/>
          <w:color w:val="403152" w:themeColor="accent4" w:themeShade="80"/>
          <w:sz w:val="28"/>
          <w:szCs w:val="24"/>
          <w:lang w:eastAsia="ru-RU"/>
        </w:rPr>
        <w:t>.</w:t>
      </w:r>
      <w:bookmarkStart w:id="103" w:name="n428"/>
      <w:bookmarkEnd w:id="103"/>
      <w:r w:rsidRPr="00A917DE">
        <w:rPr>
          <w:rFonts w:ascii="Times New Roman" w:eastAsia="Times New Roman" w:hAnsi="Times New Roman" w:cs="Times New Roman"/>
          <w:color w:val="403152" w:themeColor="accent4" w:themeShade="80"/>
          <w:sz w:val="28"/>
          <w:szCs w:val="24"/>
          <w:lang w:eastAsia="ru-RU"/>
        </w:rPr>
        <w:t>Н</w:t>
      </w:r>
      <w:proofErr w:type="gramEnd"/>
      <w:r w:rsidRPr="00A917DE">
        <w:rPr>
          <w:rFonts w:ascii="Times New Roman" w:eastAsia="Times New Roman" w:hAnsi="Times New Roman" w:cs="Times New Roman"/>
          <w:color w:val="403152" w:themeColor="accent4" w:themeShade="80"/>
          <w:sz w:val="28"/>
          <w:szCs w:val="24"/>
          <w:lang w:eastAsia="ru-RU"/>
        </w:rPr>
        <w:t>е дозволено вимагати від дітей виконання домашніх завдань.</w:t>
      </w:r>
    </w:p>
    <w:p w:rsidR="001B71D3" w:rsidRPr="00A917DE" w:rsidRDefault="001B71D3" w:rsidP="001B71D3">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14.13.</w:t>
      </w:r>
      <w:r w:rsidRPr="00A917DE">
        <w:rPr>
          <w:rFonts w:ascii="Times New Roman" w:eastAsia="Times New Roman" w:hAnsi="Times New Roman" w:cs="Times New Roman"/>
          <w:color w:val="403152" w:themeColor="accent4" w:themeShade="80"/>
          <w:sz w:val="28"/>
          <w:szCs w:val="24"/>
          <w:lang w:eastAsia="ru-RU"/>
        </w:rPr>
        <w:t xml:space="preserve"> Перегляд розважальних телепередач, мультфільмів і діафільмів для дітей дошкільного віку </w:t>
      </w:r>
      <w:proofErr w:type="gramStart"/>
      <w:r w:rsidRPr="00A917DE">
        <w:rPr>
          <w:rFonts w:ascii="Times New Roman" w:eastAsia="Times New Roman" w:hAnsi="Times New Roman" w:cs="Times New Roman"/>
          <w:color w:val="403152" w:themeColor="accent4" w:themeShade="80"/>
          <w:sz w:val="28"/>
          <w:szCs w:val="24"/>
          <w:lang w:eastAsia="ru-RU"/>
        </w:rPr>
        <w:t>допускається</w:t>
      </w:r>
      <w:proofErr w:type="gramEnd"/>
      <w:r w:rsidRPr="00A917DE">
        <w:rPr>
          <w:rFonts w:ascii="Times New Roman" w:eastAsia="Times New Roman" w:hAnsi="Times New Roman" w:cs="Times New Roman"/>
          <w:color w:val="403152" w:themeColor="accent4" w:themeShade="80"/>
          <w:sz w:val="28"/>
          <w:szCs w:val="24"/>
          <w:lang w:eastAsia="ru-RU"/>
        </w:rPr>
        <w:t xml:space="preserve"> не частіше 1 разу на день. Тривалість перегляду </w:t>
      </w:r>
      <w:r w:rsidRPr="00A917DE">
        <w:rPr>
          <w:rFonts w:ascii="Times New Roman" w:eastAsia="Times New Roman" w:hAnsi="Times New Roman" w:cs="Times New Roman"/>
          <w:color w:val="403152" w:themeColor="accent4" w:themeShade="80"/>
          <w:sz w:val="28"/>
          <w:szCs w:val="24"/>
          <w:lang w:eastAsia="ru-RU"/>
        </w:rPr>
        <w:lastRenderedPageBreak/>
        <w:t xml:space="preserve">розважальних телевізійних передач не повинна перевищувати 20 хвилин на день для дітей від трьох до чотирьох років і 30 хвилин для дітей від </w:t>
      </w:r>
      <w:proofErr w:type="gramStart"/>
      <w:r w:rsidRPr="00A917DE">
        <w:rPr>
          <w:rFonts w:ascii="Times New Roman" w:eastAsia="Times New Roman" w:hAnsi="Times New Roman" w:cs="Times New Roman"/>
          <w:color w:val="403152" w:themeColor="accent4" w:themeShade="80"/>
          <w:sz w:val="28"/>
          <w:szCs w:val="24"/>
          <w:lang w:eastAsia="ru-RU"/>
        </w:rPr>
        <w:t>п’яти</w:t>
      </w:r>
      <w:proofErr w:type="gramEnd"/>
      <w:r w:rsidRPr="00A917DE">
        <w:rPr>
          <w:rFonts w:ascii="Times New Roman" w:eastAsia="Times New Roman" w:hAnsi="Times New Roman" w:cs="Times New Roman"/>
          <w:color w:val="403152" w:themeColor="accent4" w:themeShade="80"/>
          <w:sz w:val="28"/>
          <w:szCs w:val="24"/>
          <w:lang w:eastAsia="ru-RU"/>
        </w:rPr>
        <w:t xml:space="preserve"> до шести років.</w:t>
      </w:r>
    </w:p>
    <w:p w:rsidR="001B71D3" w:rsidRPr="00A917DE" w:rsidRDefault="001B71D3" w:rsidP="001B71D3">
      <w:pPr>
        <w:spacing w:after="0" w:line="240" w:lineRule="auto"/>
        <w:rPr>
          <w:rFonts w:ascii="Times New Roman" w:eastAsia="Times New Roman" w:hAnsi="Times New Roman" w:cs="Times New Roman"/>
          <w:color w:val="403152" w:themeColor="accent4" w:themeShade="80"/>
          <w:sz w:val="28"/>
          <w:szCs w:val="24"/>
          <w:lang w:eastAsia="ru-RU"/>
        </w:rPr>
      </w:pPr>
      <w:bookmarkStart w:id="104" w:name="n434"/>
      <w:bookmarkEnd w:id="104"/>
      <w:r w:rsidRPr="00A917DE">
        <w:rPr>
          <w:rFonts w:ascii="Times New Roman" w:eastAsia="Times New Roman" w:hAnsi="Times New Roman" w:cs="Times New Roman"/>
          <w:b/>
          <w:color w:val="403152" w:themeColor="accent4" w:themeShade="80"/>
          <w:sz w:val="28"/>
          <w:szCs w:val="24"/>
          <w:lang w:eastAsia="ru-RU"/>
        </w:rPr>
        <w:t>14.14.</w:t>
      </w:r>
      <w:r w:rsidRPr="00A917DE">
        <w:rPr>
          <w:rFonts w:ascii="Times New Roman" w:eastAsia="Times New Roman" w:hAnsi="Times New Roman" w:cs="Times New Roman"/>
          <w:color w:val="403152" w:themeColor="accent4" w:themeShade="80"/>
          <w:sz w:val="28"/>
          <w:szCs w:val="24"/>
          <w:lang w:eastAsia="ru-RU"/>
        </w:rPr>
        <w:t xml:space="preserve"> </w:t>
      </w:r>
      <w:proofErr w:type="gramStart"/>
      <w:r w:rsidRPr="00A917DE">
        <w:rPr>
          <w:rFonts w:ascii="Times New Roman" w:eastAsia="Times New Roman" w:hAnsi="Times New Roman" w:cs="Times New Roman"/>
          <w:color w:val="403152" w:themeColor="accent4" w:themeShade="80"/>
          <w:sz w:val="28"/>
          <w:szCs w:val="24"/>
          <w:lang w:eastAsia="ru-RU"/>
        </w:rPr>
        <w:t>П</w:t>
      </w:r>
      <w:proofErr w:type="gramEnd"/>
      <w:r w:rsidRPr="00A917DE">
        <w:rPr>
          <w:rFonts w:ascii="Times New Roman" w:eastAsia="Times New Roman" w:hAnsi="Times New Roman" w:cs="Times New Roman"/>
          <w:color w:val="403152" w:themeColor="accent4" w:themeShade="80"/>
          <w:sz w:val="28"/>
          <w:szCs w:val="24"/>
          <w:lang w:eastAsia="ru-RU"/>
        </w:rPr>
        <w:t>ісля денного сну діти можуть відвідувати гуртки, секції. Періодичність проведення гуртків - 1-2 рази на тиждень тривалістю 15-25 хвилин залежно від віку при наповнюваності груп 10-12 осіб. Заняття в гуртках не допускається проводити за рахунок часу, відведеного на прогулянку та денний сон.</w:t>
      </w:r>
    </w:p>
    <w:p w:rsidR="00F67B7A" w:rsidRPr="00A917DE" w:rsidRDefault="00F67B7A" w:rsidP="00F67B7A">
      <w:pPr>
        <w:spacing w:after="0" w:line="240" w:lineRule="auto"/>
        <w:rPr>
          <w:rFonts w:ascii="Times New Roman" w:eastAsia="Times New Roman" w:hAnsi="Times New Roman" w:cs="Times New Roman"/>
          <w:color w:val="403152" w:themeColor="accent4" w:themeShade="80"/>
          <w:sz w:val="28"/>
          <w:szCs w:val="24"/>
          <w:lang w:eastAsia="ru-RU"/>
        </w:rPr>
      </w:pPr>
      <w:r w:rsidRPr="00A917DE">
        <w:rPr>
          <w:rFonts w:ascii="Times New Roman" w:eastAsia="Times New Roman" w:hAnsi="Times New Roman" w:cs="Times New Roman"/>
          <w:b/>
          <w:color w:val="403152" w:themeColor="accent4" w:themeShade="80"/>
          <w:sz w:val="28"/>
          <w:szCs w:val="24"/>
          <w:lang w:eastAsia="ru-RU"/>
        </w:rPr>
        <w:t>16.4.</w:t>
      </w:r>
      <w:r w:rsidRPr="00A917DE">
        <w:rPr>
          <w:rFonts w:ascii="Times New Roman" w:eastAsia="Times New Roman" w:hAnsi="Times New Roman" w:cs="Times New Roman"/>
          <w:color w:val="403152" w:themeColor="accent4" w:themeShade="80"/>
          <w:sz w:val="28"/>
          <w:szCs w:val="24"/>
          <w:lang w:eastAsia="ru-RU"/>
        </w:rPr>
        <w:t xml:space="preserve"> У дошкільних навчальних закладах </w:t>
      </w:r>
      <w:proofErr w:type="gramStart"/>
      <w:r w:rsidRPr="00A917DE">
        <w:rPr>
          <w:rFonts w:ascii="Times New Roman" w:eastAsia="Times New Roman" w:hAnsi="Times New Roman" w:cs="Times New Roman"/>
          <w:color w:val="403152" w:themeColor="accent4" w:themeShade="80"/>
          <w:sz w:val="28"/>
          <w:szCs w:val="24"/>
          <w:lang w:eastAsia="ru-RU"/>
        </w:rPr>
        <w:t>повинна</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забезпечена не тільки групова ізоляція, але і суворий контроль за індивідуальним використанням дітьми одягу та речей. За кожною дитиною необхідно закріпити: шафу для одягу; місце за столом; ліжко; чарунок для рушників і предметів особистої гі</w:t>
      </w:r>
      <w:proofErr w:type="gramStart"/>
      <w:r w:rsidRPr="00A917DE">
        <w:rPr>
          <w:rFonts w:ascii="Times New Roman" w:eastAsia="Times New Roman" w:hAnsi="Times New Roman" w:cs="Times New Roman"/>
          <w:color w:val="403152" w:themeColor="accent4" w:themeShade="80"/>
          <w:sz w:val="28"/>
          <w:szCs w:val="24"/>
          <w:lang w:eastAsia="ru-RU"/>
        </w:rPr>
        <w:t>г</w:t>
      </w:r>
      <w:proofErr w:type="gramEnd"/>
      <w:r w:rsidRPr="00A917DE">
        <w:rPr>
          <w:rFonts w:ascii="Times New Roman" w:eastAsia="Times New Roman" w:hAnsi="Times New Roman" w:cs="Times New Roman"/>
          <w:color w:val="403152" w:themeColor="accent4" w:themeShade="80"/>
          <w:sz w:val="28"/>
          <w:szCs w:val="24"/>
          <w:lang w:eastAsia="ru-RU"/>
        </w:rPr>
        <w:t>ієни на вішалці в умивальній; предмети особистої гігієни (гребінець, зубна щітка, небитка чашечка для полоскання ротової порожнини); горщик для дітей ясельного віку; постільна білизна, мішки для зберігання постільної білизни (при використанні розкладних ліжок); індивідуальна мочалка, тапочки, шапочки, плавки, рушник для басейну; спортивна форма з мішечком для її зберігання; одяг і взуття.</w:t>
      </w:r>
    </w:p>
    <w:p w:rsidR="00F67B7A" w:rsidRPr="00A917DE" w:rsidRDefault="00F67B7A" w:rsidP="00F67B7A">
      <w:pPr>
        <w:spacing w:after="0" w:line="240" w:lineRule="auto"/>
        <w:rPr>
          <w:rFonts w:ascii="Times New Roman" w:eastAsia="Times New Roman" w:hAnsi="Times New Roman" w:cs="Times New Roman"/>
          <w:color w:val="403152" w:themeColor="accent4" w:themeShade="80"/>
          <w:sz w:val="28"/>
          <w:szCs w:val="24"/>
          <w:lang w:eastAsia="ru-RU"/>
        </w:rPr>
      </w:pPr>
      <w:bookmarkStart w:id="105" w:name="n463"/>
      <w:bookmarkEnd w:id="105"/>
      <w:r w:rsidRPr="00A917DE">
        <w:rPr>
          <w:rFonts w:ascii="Times New Roman" w:eastAsia="Times New Roman" w:hAnsi="Times New Roman" w:cs="Times New Roman"/>
          <w:color w:val="403152" w:themeColor="accent4" w:themeShade="80"/>
          <w:sz w:val="28"/>
          <w:szCs w:val="24"/>
          <w:lang w:eastAsia="ru-RU"/>
        </w:rPr>
        <w:t xml:space="preserve">Для дітей ясельного віку, дітей з нейрогенним сечовим міхуром, а також дітей, які перебувають у дошкільних закладах (групах) цілодобового функціонування, </w:t>
      </w:r>
      <w:proofErr w:type="gramStart"/>
      <w:r w:rsidRPr="00A917DE">
        <w:rPr>
          <w:rFonts w:ascii="Times New Roman" w:eastAsia="Times New Roman" w:hAnsi="Times New Roman" w:cs="Times New Roman"/>
          <w:color w:val="403152" w:themeColor="accent4" w:themeShade="80"/>
          <w:sz w:val="28"/>
          <w:szCs w:val="24"/>
          <w:lang w:eastAsia="ru-RU"/>
        </w:rPr>
        <w:t>повинен</w:t>
      </w:r>
      <w:proofErr w:type="gramEnd"/>
      <w:r w:rsidRPr="00A917DE">
        <w:rPr>
          <w:rFonts w:ascii="Times New Roman" w:eastAsia="Times New Roman" w:hAnsi="Times New Roman" w:cs="Times New Roman"/>
          <w:color w:val="403152" w:themeColor="accent4" w:themeShade="80"/>
          <w:sz w:val="28"/>
          <w:szCs w:val="24"/>
          <w:lang w:eastAsia="ru-RU"/>
        </w:rPr>
        <w:t xml:space="preserve"> бути запасний одяг, який зберігається у шафах для одягу дітей та спеціальних шафах для чистої білизни.</w:t>
      </w:r>
    </w:p>
    <w:p w:rsidR="00ED1EF8" w:rsidRPr="005B4EA8" w:rsidRDefault="00ED1EF8"/>
    <w:sectPr w:rsidR="00ED1EF8" w:rsidRPr="005B4EA8" w:rsidSect="008854CD">
      <w:pgSz w:w="11906" w:h="16838"/>
      <w:pgMar w:top="284" w:right="282"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8C5251"/>
    <w:rsid w:val="00020C34"/>
    <w:rsid w:val="000566ED"/>
    <w:rsid w:val="00065BCA"/>
    <w:rsid w:val="00067E1C"/>
    <w:rsid w:val="000A46F5"/>
    <w:rsid w:val="001917DC"/>
    <w:rsid w:val="001B71D3"/>
    <w:rsid w:val="002B03B0"/>
    <w:rsid w:val="002E1B78"/>
    <w:rsid w:val="00372462"/>
    <w:rsid w:val="00415CB2"/>
    <w:rsid w:val="00495607"/>
    <w:rsid w:val="004A25BD"/>
    <w:rsid w:val="004A6EFC"/>
    <w:rsid w:val="0051232B"/>
    <w:rsid w:val="00540902"/>
    <w:rsid w:val="00573077"/>
    <w:rsid w:val="00574B9E"/>
    <w:rsid w:val="005A2CD0"/>
    <w:rsid w:val="005B4EA8"/>
    <w:rsid w:val="00620828"/>
    <w:rsid w:val="00626012"/>
    <w:rsid w:val="006B095F"/>
    <w:rsid w:val="006B14BB"/>
    <w:rsid w:val="006D5A1B"/>
    <w:rsid w:val="006E5F9F"/>
    <w:rsid w:val="0072106F"/>
    <w:rsid w:val="00730B56"/>
    <w:rsid w:val="00773D24"/>
    <w:rsid w:val="0078576C"/>
    <w:rsid w:val="00813CD4"/>
    <w:rsid w:val="00833CAA"/>
    <w:rsid w:val="0086494B"/>
    <w:rsid w:val="008854CD"/>
    <w:rsid w:val="008926D4"/>
    <w:rsid w:val="00894288"/>
    <w:rsid w:val="008C5251"/>
    <w:rsid w:val="008D46BD"/>
    <w:rsid w:val="0097522B"/>
    <w:rsid w:val="009E2A0B"/>
    <w:rsid w:val="00AF3308"/>
    <w:rsid w:val="00B40E8E"/>
    <w:rsid w:val="00B615D8"/>
    <w:rsid w:val="00BD00D1"/>
    <w:rsid w:val="00BD34DD"/>
    <w:rsid w:val="00C662C6"/>
    <w:rsid w:val="00C84E69"/>
    <w:rsid w:val="00C963BD"/>
    <w:rsid w:val="00D53C2E"/>
    <w:rsid w:val="00D771D7"/>
    <w:rsid w:val="00D95481"/>
    <w:rsid w:val="00DC123B"/>
    <w:rsid w:val="00E14FA5"/>
    <w:rsid w:val="00E73AD3"/>
    <w:rsid w:val="00ED1EF8"/>
    <w:rsid w:val="00F67B7A"/>
    <w:rsid w:val="00FA5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9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70-13/paran556" TargetMode="External"/><Relationship Id="rId3" Type="http://schemas.openxmlformats.org/officeDocument/2006/relationships/webSettings" Target="webSettings.xml"/><Relationship Id="rId7" Type="http://schemas.openxmlformats.org/officeDocument/2006/relationships/hyperlink" Target="http://zakon4.rada.gov.ua/laws/show/908-2006-%D0%BF/paran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z1370-13/paran484" TargetMode="External"/><Relationship Id="rId5" Type="http://schemas.openxmlformats.org/officeDocument/2006/relationships/hyperlink" Target="http://zakon4.rada.gov.ua/laws/show/1306-2001-%D0%BF/paran16" TargetMode="External"/><Relationship Id="rId10" Type="http://schemas.openxmlformats.org/officeDocument/2006/relationships/theme" Target="theme/theme1.xml"/><Relationship Id="rId4" Type="http://schemas.openxmlformats.org/officeDocument/2006/relationships/hyperlink" Target="http://zakon4.rada.gov.ua/laws/show/z1370-13/paran46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6859</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liyda</cp:lastModifiedBy>
  <cp:revision>29</cp:revision>
  <cp:lastPrinted>2014-11-25T06:33:00Z</cp:lastPrinted>
  <dcterms:created xsi:type="dcterms:W3CDTF">2014-11-24T17:45:00Z</dcterms:created>
  <dcterms:modified xsi:type="dcterms:W3CDTF">2014-11-25T08:48:00Z</dcterms:modified>
</cp:coreProperties>
</file>